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87A" w:rsidRDefault="00AE2335" w:rsidP="001E1479">
      <w:pPr>
        <w:pStyle w:val="Standard"/>
        <w:keepNext/>
        <w:keepLines/>
        <w:widowControl/>
        <w:contextualSpacing/>
        <w:jc w:val="center"/>
        <w:rPr>
          <w:rFonts w:hint="eastAsia"/>
          <w:b/>
          <w:sz w:val="32"/>
          <w:szCs w:val="32"/>
          <w:lang w:val="tr-TR"/>
        </w:rPr>
      </w:pPr>
      <w:r w:rsidRPr="00052E1B">
        <w:rPr>
          <w:b/>
          <w:sz w:val="32"/>
          <w:szCs w:val="32"/>
          <w:lang w:val="tr-TR"/>
        </w:rPr>
        <w:t xml:space="preserve">BEKOLODER </w:t>
      </w:r>
      <w:r w:rsidR="0081387A">
        <w:rPr>
          <w:b/>
          <w:sz w:val="32"/>
          <w:szCs w:val="32"/>
          <w:lang w:val="tr-TR"/>
        </w:rPr>
        <w:t>İŞ MAKİNESİ</w:t>
      </w:r>
    </w:p>
    <w:p w:rsidR="0081387A" w:rsidRDefault="0081387A" w:rsidP="001E1479">
      <w:pPr>
        <w:pStyle w:val="Standard"/>
        <w:keepNext/>
        <w:keepLines/>
        <w:widowControl/>
        <w:contextualSpacing/>
        <w:jc w:val="center"/>
        <w:rPr>
          <w:rFonts w:hint="eastAsia"/>
          <w:b/>
          <w:sz w:val="32"/>
          <w:szCs w:val="32"/>
          <w:lang w:val="tr-TR"/>
        </w:rPr>
      </w:pPr>
      <w:r>
        <w:rPr>
          <w:b/>
          <w:sz w:val="32"/>
          <w:szCs w:val="32"/>
          <w:lang w:val="tr-TR"/>
        </w:rPr>
        <w:t xml:space="preserve">OPERATÖRLÜK EĞİTİM </w:t>
      </w:r>
      <w:r w:rsidR="00AE2335" w:rsidRPr="00052E1B">
        <w:rPr>
          <w:b/>
          <w:sz w:val="32"/>
          <w:szCs w:val="32"/>
          <w:lang w:val="tr-TR"/>
        </w:rPr>
        <w:t>SİMÜLATÖRÜ</w:t>
      </w:r>
      <w:r w:rsidR="000E6659">
        <w:rPr>
          <w:b/>
          <w:sz w:val="32"/>
          <w:szCs w:val="32"/>
          <w:lang w:val="tr-TR"/>
        </w:rPr>
        <w:t xml:space="preserve"> </w:t>
      </w:r>
      <w:r>
        <w:rPr>
          <w:b/>
          <w:sz w:val="32"/>
          <w:szCs w:val="32"/>
          <w:lang w:val="tr-TR"/>
        </w:rPr>
        <w:t xml:space="preserve">SETİ </w:t>
      </w:r>
    </w:p>
    <w:p w:rsidR="00F34B19" w:rsidRDefault="00AE2335" w:rsidP="001E1479">
      <w:pPr>
        <w:pStyle w:val="Standard"/>
        <w:keepNext/>
        <w:keepLines/>
        <w:widowControl/>
        <w:contextualSpacing/>
        <w:jc w:val="center"/>
        <w:rPr>
          <w:rFonts w:hint="eastAsia"/>
          <w:lang w:val="tr-TR"/>
        </w:rPr>
      </w:pPr>
      <w:r w:rsidRPr="00052E1B">
        <w:rPr>
          <w:b/>
          <w:sz w:val="32"/>
          <w:szCs w:val="32"/>
          <w:lang w:val="tr-TR"/>
        </w:rPr>
        <w:t>TEKNİK ŞARTNAME</w:t>
      </w:r>
      <w:r w:rsidR="0081387A">
        <w:rPr>
          <w:b/>
          <w:sz w:val="32"/>
          <w:szCs w:val="32"/>
          <w:lang w:val="tr-TR"/>
        </w:rPr>
        <w:t>Sİ</w:t>
      </w:r>
    </w:p>
    <w:p w:rsidR="00A83B06" w:rsidRPr="00052E1B" w:rsidRDefault="00A83B06" w:rsidP="001E1479">
      <w:pPr>
        <w:pStyle w:val="Standard"/>
        <w:keepNext/>
        <w:keepLines/>
        <w:widowControl/>
        <w:contextualSpacing/>
        <w:jc w:val="both"/>
        <w:rPr>
          <w:rFonts w:hint="eastAsia"/>
          <w:lang w:val="tr-TR"/>
        </w:rPr>
      </w:pPr>
    </w:p>
    <w:p w:rsidR="00F34B19" w:rsidRPr="00052E1B" w:rsidRDefault="00AE2335" w:rsidP="001E1479">
      <w:pPr>
        <w:pStyle w:val="Standard"/>
        <w:keepNext/>
        <w:keepLines/>
        <w:widowControl/>
        <w:contextualSpacing/>
        <w:jc w:val="both"/>
        <w:rPr>
          <w:rFonts w:hint="eastAsia"/>
          <w:b/>
          <w:lang w:val="tr-TR"/>
        </w:rPr>
      </w:pPr>
      <w:r w:rsidRPr="00052E1B">
        <w:rPr>
          <w:b/>
          <w:lang w:val="tr-TR"/>
        </w:rPr>
        <w:t>1. TEKNİK ÖZELLİKLERİ</w:t>
      </w:r>
    </w:p>
    <w:p w:rsidR="00A83B06" w:rsidRDefault="00AE2335" w:rsidP="001E1479">
      <w:pPr>
        <w:pStyle w:val="Standard"/>
        <w:keepNext/>
        <w:keepLines/>
        <w:widowControl/>
        <w:contextualSpacing/>
        <w:jc w:val="both"/>
        <w:rPr>
          <w:rFonts w:hint="eastAsia"/>
          <w:lang w:val="tr-TR"/>
        </w:rPr>
      </w:pPr>
      <w:r w:rsidRPr="00052E1B">
        <w:rPr>
          <w:b/>
          <w:lang w:val="tr-TR"/>
        </w:rPr>
        <w:t>1.1. Simülasyon İstasyonu</w:t>
      </w:r>
    </w:p>
    <w:p w:rsidR="00F34B19" w:rsidRDefault="00AE2335" w:rsidP="001E1479">
      <w:pPr>
        <w:pStyle w:val="Standard"/>
        <w:keepNext/>
        <w:keepLines/>
        <w:widowControl/>
        <w:contextualSpacing/>
        <w:jc w:val="both"/>
        <w:rPr>
          <w:rFonts w:hint="eastAsia"/>
          <w:lang w:val="tr-TR"/>
        </w:rPr>
      </w:pPr>
      <w:r w:rsidRPr="00052E1B">
        <w:rPr>
          <w:lang w:val="tr-TR"/>
        </w:rPr>
        <w:t xml:space="preserve">Simülasyon istasyonu aşağıda teknik özellikleri tablo olarak verilen 1 adet bilgisayar, 2 adet </w:t>
      </w:r>
      <w:r w:rsidR="00052E1B" w:rsidRPr="00052E1B">
        <w:rPr>
          <w:rFonts w:hint="eastAsia"/>
          <w:lang w:val="tr-TR"/>
        </w:rPr>
        <w:t xml:space="preserve">LED </w:t>
      </w:r>
      <w:r w:rsidRPr="00052E1B">
        <w:rPr>
          <w:lang w:val="tr-TR"/>
        </w:rPr>
        <w:t>ekran ve 1 adet dokunmatik ekrandan oluşacaktır.</w:t>
      </w:r>
    </w:p>
    <w:p w:rsidR="00A83B06" w:rsidRPr="00052E1B" w:rsidRDefault="00A83B06" w:rsidP="001E1479">
      <w:pPr>
        <w:pStyle w:val="Standard"/>
        <w:keepNext/>
        <w:keepLines/>
        <w:widowControl/>
        <w:contextualSpacing/>
        <w:jc w:val="both"/>
        <w:rPr>
          <w:rFonts w:hint="eastAsia"/>
          <w:lang w:val="tr-TR"/>
        </w:rPr>
      </w:pPr>
    </w:p>
    <w:tbl>
      <w:tblPr>
        <w:tblW w:w="9972" w:type="dxa"/>
        <w:tblLayout w:type="fixed"/>
        <w:tblCellMar>
          <w:left w:w="10" w:type="dxa"/>
          <w:right w:w="10" w:type="dxa"/>
        </w:tblCellMar>
        <w:tblLook w:val="0000" w:firstRow="0" w:lastRow="0" w:firstColumn="0" w:lastColumn="0" w:noHBand="0" w:noVBand="0"/>
      </w:tblPr>
      <w:tblGrid>
        <w:gridCol w:w="4986"/>
        <w:gridCol w:w="4986"/>
      </w:tblGrid>
      <w:tr w:rsidR="00F34B19" w:rsidRPr="00052E1B">
        <w:tc>
          <w:tcPr>
            <w:tcW w:w="4986" w:type="dxa"/>
            <w:tcBorders>
              <w:top w:val="single" w:sz="2" w:space="0" w:color="000000"/>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İşlemci</w:t>
            </w:r>
          </w:p>
        </w:tc>
        <w:tc>
          <w:tcPr>
            <w:tcW w:w="4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 xml:space="preserve">Intel(R) </w:t>
            </w:r>
            <w:proofErr w:type="spellStart"/>
            <w:r w:rsidRPr="00052E1B">
              <w:rPr>
                <w:lang w:val="tr-TR"/>
              </w:rPr>
              <w:t>Core</w:t>
            </w:r>
            <w:proofErr w:type="spellEnd"/>
            <w:r w:rsidRPr="00052E1B">
              <w:rPr>
                <w:lang w:val="tr-TR"/>
              </w:rPr>
              <w:t>(TM) i7</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Ana Bellek</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4 GB</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Sabit Bellek</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120 GB SSD</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Ekran Kartı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 xml:space="preserve">NVIDIA </w:t>
            </w:r>
            <w:proofErr w:type="spellStart"/>
            <w:r w:rsidRPr="00052E1B">
              <w:rPr>
                <w:lang w:val="tr-TR"/>
              </w:rPr>
              <w:t>GeForce</w:t>
            </w:r>
            <w:proofErr w:type="spellEnd"/>
            <w:r w:rsidRPr="00052E1B">
              <w:rPr>
                <w:lang w:val="tr-TR"/>
              </w:rPr>
              <w:t xml:space="preserve"> GTX750 (2048 MB)</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Kasa</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300Watt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Klavye</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Kablosuz Türkçe Q Standart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Mouse</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Kablosuz 3 Düğmeli Standart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İşletim Sistemi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Windows 7 Home Premium</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Garanti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24 Ay</w:t>
            </w:r>
          </w:p>
        </w:tc>
      </w:tr>
    </w:tbl>
    <w:p w:rsidR="00F34B19" w:rsidRPr="00052E1B" w:rsidRDefault="00F34B19" w:rsidP="001E1479">
      <w:pPr>
        <w:pStyle w:val="Standard"/>
        <w:keepNext/>
        <w:keepLines/>
        <w:widowControl/>
        <w:contextualSpacing/>
        <w:jc w:val="both"/>
        <w:rPr>
          <w:rFonts w:hint="eastAsia"/>
          <w:lang w:val="tr-TR"/>
        </w:rPr>
      </w:pPr>
    </w:p>
    <w:tbl>
      <w:tblPr>
        <w:tblW w:w="9972" w:type="dxa"/>
        <w:tblLayout w:type="fixed"/>
        <w:tblCellMar>
          <w:left w:w="10" w:type="dxa"/>
          <w:right w:w="10" w:type="dxa"/>
        </w:tblCellMar>
        <w:tblLook w:val="0000" w:firstRow="0" w:lastRow="0" w:firstColumn="0" w:lastColumn="0" w:noHBand="0" w:noVBand="0"/>
      </w:tblPr>
      <w:tblGrid>
        <w:gridCol w:w="4986"/>
        <w:gridCol w:w="4986"/>
      </w:tblGrid>
      <w:tr w:rsidR="00F34B19" w:rsidRPr="00052E1B">
        <w:tc>
          <w:tcPr>
            <w:tcW w:w="4986" w:type="dxa"/>
            <w:tcBorders>
              <w:top w:val="single" w:sz="2" w:space="0" w:color="000000"/>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Televizyon Tipi</w:t>
            </w:r>
          </w:p>
        </w:tc>
        <w:tc>
          <w:tcPr>
            <w:tcW w:w="4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LED</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 xml:space="preserve">Ekran </w:t>
            </w:r>
            <w:r w:rsidR="00052E1B" w:rsidRPr="00052E1B">
              <w:rPr>
                <w:b/>
                <w:bCs/>
                <w:lang w:val="tr-TR"/>
              </w:rPr>
              <w:t>Ebadı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55” / 139 cm</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Video Formatı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Full HD</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Çözünürlüğü</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1920 x 1080 Piksel</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Tarama Hızı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60 Hz</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HDMI Girişleri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2 adet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Ses Çıkışı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10W x 2</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Garanti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24 Ay</w:t>
            </w:r>
          </w:p>
        </w:tc>
      </w:tr>
    </w:tbl>
    <w:p w:rsidR="00F34B19" w:rsidRPr="00052E1B" w:rsidRDefault="00F34B19" w:rsidP="001E1479">
      <w:pPr>
        <w:pStyle w:val="Textbody"/>
        <w:keepNext/>
        <w:keepLines/>
        <w:widowControl/>
        <w:spacing w:after="0"/>
        <w:contextualSpacing/>
        <w:jc w:val="both"/>
        <w:rPr>
          <w:rFonts w:hint="eastAsia"/>
          <w:lang w:val="tr-TR"/>
        </w:rPr>
      </w:pPr>
    </w:p>
    <w:tbl>
      <w:tblPr>
        <w:tblW w:w="9972" w:type="dxa"/>
        <w:tblLayout w:type="fixed"/>
        <w:tblCellMar>
          <w:left w:w="10" w:type="dxa"/>
          <w:right w:w="10" w:type="dxa"/>
        </w:tblCellMar>
        <w:tblLook w:val="0000" w:firstRow="0" w:lastRow="0" w:firstColumn="0" w:lastColumn="0" w:noHBand="0" w:noVBand="0"/>
      </w:tblPr>
      <w:tblGrid>
        <w:gridCol w:w="4985"/>
        <w:gridCol w:w="4987"/>
      </w:tblGrid>
      <w:tr w:rsidR="00F34B19" w:rsidRPr="00052E1B">
        <w:tc>
          <w:tcPr>
            <w:tcW w:w="4985" w:type="dxa"/>
            <w:tcBorders>
              <w:top w:val="single" w:sz="2" w:space="0" w:color="000000"/>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Ekran Tipi</w:t>
            </w:r>
          </w:p>
        </w:tc>
        <w:tc>
          <w:tcPr>
            <w:tcW w:w="498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LED Işıklandırmalı LCD IPS</w:t>
            </w:r>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 xml:space="preserve">Ekran </w:t>
            </w:r>
            <w:r w:rsidR="00052E1B" w:rsidRPr="00052E1B">
              <w:rPr>
                <w:b/>
                <w:bCs/>
                <w:lang w:val="tr-TR"/>
              </w:rPr>
              <w:t>Ebadı</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21.5”</w:t>
            </w:r>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Oranı</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16:9</w:t>
            </w:r>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Çözünürlüğü</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1920 x 1080 Piksel</w:t>
            </w:r>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Tarama Hızı</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60 Hz</w:t>
            </w:r>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Girişleri Portları</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birer adet HDMI, VGA veya DVI, USB</w:t>
            </w:r>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Tepki Süresi</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 xml:space="preserve">8 </w:t>
            </w:r>
            <w:proofErr w:type="spellStart"/>
            <w:r w:rsidRPr="00052E1B">
              <w:rPr>
                <w:lang w:val="tr-TR"/>
              </w:rPr>
              <w:t>ms</w:t>
            </w:r>
            <w:proofErr w:type="spellEnd"/>
          </w:p>
        </w:tc>
      </w:tr>
      <w:tr w:rsidR="00F34B19" w:rsidRPr="00052E1B">
        <w:tc>
          <w:tcPr>
            <w:tcW w:w="4985"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Garanti Süresi</w:t>
            </w:r>
          </w:p>
        </w:tc>
        <w:tc>
          <w:tcPr>
            <w:tcW w:w="4987"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24 Ay</w:t>
            </w:r>
          </w:p>
        </w:tc>
      </w:tr>
    </w:tbl>
    <w:p w:rsidR="00F34B19" w:rsidRDefault="001E1479" w:rsidP="001E1479">
      <w:pPr>
        <w:pStyle w:val="Standard"/>
        <w:keepNext/>
        <w:keepLines/>
        <w:pageBreakBefore/>
        <w:widowControl/>
        <w:contextualSpacing/>
        <w:jc w:val="both"/>
        <w:rPr>
          <w:rFonts w:hint="eastAsia"/>
          <w:lang w:val="tr-TR"/>
        </w:rPr>
      </w:pPr>
      <w:r w:rsidRPr="001E1479">
        <w:rPr>
          <w:b/>
          <w:lang w:val="tr-TR"/>
        </w:rPr>
        <w:lastRenderedPageBreak/>
        <w:t>1.2.Eğitmen İstasyonu:</w:t>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r>
      <w:r>
        <w:rPr>
          <w:b/>
          <w:lang w:val="tr-TR"/>
        </w:rPr>
        <w:tab/>
        <w:t xml:space="preserve">    </w:t>
      </w:r>
      <w:r w:rsidR="00AE2335" w:rsidRPr="00052E1B">
        <w:rPr>
          <w:lang w:val="tr-TR"/>
        </w:rPr>
        <w:t>Eğitmen istasyonu aşağıda teknik özellikleri tablo olarak verilen 1 adet bilgisayar, 2 adet ekran, 1 adet lazer yazıcı ve güç kesilmelerine karşı güvenlik amacıyla 1 adet güç kaynağından oluşacaktır.</w:t>
      </w:r>
    </w:p>
    <w:p w:rsidR="001E1479" w:rsidRPr="00052E1B" w:rsidRDefault="001E1479" w:rsidP="001E1479">
      <w:pPr>
        <w:pStyle w:val="Standard"/>
        <w:keepNext/>
        <w:keepLines/>
        <w:widowControl/>
        <w:numPr>
          <w:ilvl w:val="0"/>
          <w:numId w:val="10"/>
        </w:numPr>
        <w:contextualSpacing/>
        <w:jc w:val="both"/>
        <w:rPr>
          <w:rFonts w:hint="eastAsia"/>
          <w:lang w:val="tr-TR"/>
        </w:rPr>
      </w:pPr>
      <w:r w:rsidRPr="00052E1B">
        <w:rPr>
          <w:rFonts w:ascii="Times New Roman" w:hAnsi="Times New Roman"/>
          <w:color w:val="000000"/>
          <w:lang w:val="tr-TR"/>
        </w:rPr>
        <w:t>Eğitmen istasyonunda senaryo yönetimi, hava ve çevre koşulları yönetimi, hareketli platformunun yönetimi, simülatör sürücüsünün tüm kontrollerinin yönetimi ve raporlama ile ilgili tüm yordamları gerçekleştirecektir.</w:t>
      </w:r>
    </w:p>
    <w:p w:rsidR="001E1479" w:rsidRPr="00052E1B" w:rsidRDefault="001E1479"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Senaryo yönetimi yan</w:t>
      </w:r>
      <w:r>
        <w:rPr>
          <w:rFonts w:ascii="Times New Roman" w:hAnsi="Times New Roman"/>
          <w:color w:val="000000"/>
          <w:lang w:val="tr-TR"/>
        </w:rPr>
        <w:t xml:space="preserve">ı </w:t>
      </w:r>
      <w:r w:rsidRPr="00052E1B">
        <w:rPr>
          <w:rFonts w:ascii="Times New Roman" w:hAnsi="Times New Roman"/>
          <w:color w:val="000000"/>
          <w:lang w:val="tr-TR"/>
        </w:rPr>
        <w:t>sıra eğitmen istasyonunda görsel ortamda aracı çeşitli açılardan gösterebilen bir grafik üretici yazılım bulunacaktır.</w:t>
      </w:r>
    </w:p>
    <w:p w:rsidR="001E1479" w:rsidRPr="00052E1B" w:rsidRDefault="001E1479"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Simülasyon ortamı hava koşulları ve gün saatleri eğitmen tarafından değiştirilebilecektir.</w:t>
      </w:r>
    </w:p>
    <w:p w:rsidR="001E1479" w:rsidRDefault="001E1479"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Eğitmende öğrencinin sistem üzerindeki tüm kontrol yetkisini elinden alan ve işlevsiz hale gelmesini sağlayan (böylece eğitmenin komutlarına odaklanmasını hedefleyen) bir öğrenci sınırlama (</w:t>
      </w:r>
      <w:proofErr w:type="spellStart"/>
      <w:r w:rsidRPr="00052E1B">
        <w:rPr>
          <w:rFonts w:ascii="Times New Roman" w:hAnsi="Times New Roman"/>
          <w:color w:val="000000"/>
          <w:lang w:val="tr-TR"/>
        </w:rPr>
        <w:t>bloklama</w:t>
      </w:r>
      <w:proofErr w:type="spellEnd"/>
      <w:r w:rsidRPr="00052E1B">
        <w:rPr>
          <w:rFonts w:ascii="Times New Roman" w:hAnsi="Times New Roman"/>
          <w:color w:val="000000"/>
          <w:lang w:val="tr-TR"/>
        </w:rPr>
        <w:t>) sistemi bulunacaktır. Böylece eğitmen istediği zaman kontrolü kendine alıp öğrencinin ne yapması gerektiğini oturduğu yerden görsel olarak gösterecektir.</w:t>
      </w:r>
    </w:p>
    <w:p w:rsidR="00F34B19" w:rsidRPr="00052E1B" w:rsidRDefault="00F34B19" w:rsidP="001E1479">
      <w:pPr>
        <w:pStyle w:val="Standard"/>
        <w:keepNext/>
        <w:keepLines/>
        <w:widowControl/>
        <w:contextualSpacing/>
        <w:jc w:val="both"/>
        <w:rPr>
          <w:rFonts w:hint="eastAsia"/>
          <w:lang w:val="tr-TR"/>
        </w:rPr>
      </w:pPr>
    </w:p>
    <w:tbl>
      <w:tblPr>
        <w:tblW w:w="9972" w:type="dxa"/>
        <w:tblLayout w:type="fixed"/>
        <w:tblCellMar>
          <w:left w:w="10" w:type="dxa"/>
          <w:right w:w="10" w:type="dxa"/>
        </w:tblCellMar>
        <w:tblLook w:val="0000" w:firstRow="0" w:lastRow="0" w:firstColumn="0" w:lastColumn="0" w:noHBand="0" w:noVBand="0"/>
      </w:tblPr>
      <w:tblGrid>
        <w:gridCol w:w="4986"/>
        <w:gridCol w:w="4986"/>
      </w:tblGrid>
      <w:tr w:rsidR="00F34B19" w:rsidRPr="00052E1B">
        <w:tc>
          <w:tcPr>
            <w:tcW w:w="4986" w:type="dxa"/>
            <w:tcBorders>
              <w:top w:val="single" w:sz="2" w:space="0" w:color="000000"/>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İşlemci</w:t>
            </w:r>
          </w:p>
        </w:tc>
        <w:tc>
          <w:tcPr>
            <w:tcW w:w="4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052E1B" w:rsidP="001E1479">
            <w:pPr>
              <w:pStyle w:val="Standard"/>
              <w:keepNext/>
              <w:keepLines/>
              <w:widowControl/>
              <w:contextualSpacing/>
              <w:jc w:val="both"/>
              <w:rPr>
                <w:rFonts w:hint="eastAsia"/>
                <w:lang w:val="tr-TR"/>
              </w:rPr>
            </w:pPr>
            <w:r>
              <w:rPr>
                <w:lang w:val="tr-TR"/>
              </w:rPr>
              <w:t>Intel</w:t>
            </w:r>
            <w:r w:rsidR="0066082F">
              <w:rPr>
                <w:lang w:val="tr-TR"/>
              </w:rPr>
              <w:t xml:space="preserve">(R) </w:t>
            </w:r>
            <w:r>
              <w:rPr>
                <w:lang w:val="tr-TR"/>
              </w:rPr>
              <w:t xml:space="preserve"> </w:t>
            </w:r>
            <w:proofErr w:type="spellStart"/>
            <w:r>
              <w:rPr>
                <w:lang w:val="tr-TR"/>
              </w:rPr>
              <w:t>Core</w:t>
            </w:r>
            <w:proofErr w:type="spellEnd"/>
            <w:r w:rsidR="0066082F">
              <w:rPr>
                <w:lang w:val="tr-TR"/>
              </w:rPr>
              <w:t xml:space="preserve">(TM) </w:t>
            </w:r>
            <w:r>
              <w:rPr>
                <w:lang w:val="tr-TR"/>
              </w:rPr>
              <w:t xml:space="preserve"> </w:t>
            </w:r>
            <w:r w:rsidR="0066082F">
              <w:rPr>
                <w:lang w:val="tr-TR"/>
              </w:rPr>
              <w:t>i7</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Ana Bellek</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4 GB</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Sabit Bellek</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120 GB SSD</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Ekran Kartı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 xml:space="preserve">NVIDIA </w:t>
            </w:r>
            <w:proofErr w:type="spellStart"/>
            <w:r w:rsidRPr="00052E1B">
              <w:rPr>
                <w:lang w:val="tr-TR"/>
              </w:rPr>
              <w:t>GeForce</w:t>
            </w:r>
            <w:proofErr w:type="spellEnd"/>
            <w:r w:rsidRPr="00052E1B">
              <w:rPr>
                <w:lang w:val="tr-TR"/>
              </w:rPr>
              <w:t xml:space="preserve"> GTX550 (1024 MB)</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Kasa</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300</w:t>
            </w:r>
            <w:r w:rsidR="00052E1B">
              <w:rPr>
                <w:lang w:val="tr-TR"/>
              </w:rPr>
              <w:t xml:space="preserve"> </w:t>
            </w:r>
            <w:proofErr w:type="spellStart"/>
            <w:r w:rsidRPr="00052E1B">
              <w:rPr>
                <w:lang w:val="tr-TR"/>
              </w:rPr>
              <w:t>Watt</w:t>
            </w:r>
            <w:proofErr w:type="spellEnd"/>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Klavye</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Kablosuz Türkçe Q Standart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Mouse</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Kablosuz 3 Düğmeli Standart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İşletim Sistemi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Windows 7 Home Premium</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Garanti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24 Ay</w:t>
            </w:r>
          </w:p>
        </w:tc>
      </w:tr>
    </w:tbl>
    <w:p w:rsidR="00F34B19" w:rsidRPr="00052E1B" w:rsidRDefault="00F34B19" w:rsidP="001E1479">
      <w:pPr>
        <w:pStyle w:val="Standard"/>
        <w:keepNext/>
        <w:keepLines/>
        <w:widowControl/>
        <w:contextualSpacing/>
        <w:jc w:val="both"/>
        <w:rPr>
          <w:rFonts w:hint="eastAsia"/>
          <w:lang w:val="tr-TR"/>
        </w:rPr>
      </w:pPr>
    </w:p>
    <w:tbl>
      <w:tblPr>
        <w:tblW w:w="9972" w:type="dxa"/>
        <w:tblLayout w:type="fixed"/>
        <w:tblCellMar>
          <w:left w:w="10" w:type="dxa"/>
          <w:right w:w="10" w:type="dxa"/>
        </w:tblCellMar>
        <w:tblLook w:val="0000" w:firstRow="0" w:lastRow="0" w:firstColumn="0" w:lastColumn="0" w:noHBand="0" w:noVBand="0"/>
      </w:tblPr>
      <w:tblGrid>
        <w:gridCol w:w="4986"/>
        <w:gridCol w:w="4986"/>
      </w:tblGrid>
      <w:tr w:rsidR="00F34B19" w:rsidRPr="00052E1B">
        <w:tc>
          <w:tcPr>
            <w:tcW w:w="4986" w:type="dxa"/>
            <w:tcBorders>
              <w:top w:val="single" w:sz="2" w:space="0" w:color="000000"/>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Ekran Tipi</w:t>
            </w:r>
          </w:p>
        </w:tc>
        <w:tc>
          <w:tcPr>
            <w:tcW w:w="4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LED</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 xml:space="preserve">Ekran </w:t>
            </w:r>
            <w:r w:rsidR="00052E1B" w:rsidRPr="00052E1B">
              <w:rPr>
                <w:b/>
                <w:bCs/>
                <w:lang w:val="tr-TR"/>
              </w:rPr>
              <w:t>Ebadı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19”</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Oranı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16:9</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Çözünürlüğü</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1920 x 1080 Piksel</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Görüntü Tarama Hızı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60 Hz</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Girişleri Portları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birer adet HDMI, VGA veya DVI</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Tepki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 xml:space="preserve">8 </w:t>
            </w:r>
            <w:proofErr w:type="spellStart"/>
            <w:r w:rsidRPr="00052E1B">
              <w:rPr>
                <w:lang w:val="tr-TR"/>
              </w:rPr>
              <w:t>ms</w:t>
            </w:r>
            <w:proofErr w:type="spellEnd"/>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Garanti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Standard"/>
              <w:keepNext/>
              <w:keepLines/>
              <w:widowControl/>
              <w:contextualSpacing/>
              <w:jc w:val="both"/>
              <w:rPr>
                <w:rFonts w:hint="eastAsia"/>
                <w:lang w:val="tr-TR"/>
              </w:rPr>
            </w:pPr>
            <w:r w:rsidRPr="00052E1B">
              <w:rPr>
                <w:lang w:val="tr-TR"/>
              </w:rPr>
              <w:t>En az 24 Ay</w:t>
            </w:r>
          </w:p>
        </w:tc>
      </w:tr>
    </w:tbl>
    <w:p w:rsidR="00F34B19" w:rsidRPr="00052E1B" w:rsidRDefault="00F34B19" w:rsidP="001E1479">
      <w:pPr>
        <w:pStyle w:val="Standard"/>
        <w:keepNext/>
        <w:keepLines/>
        <w:widowControl/>
        <w:contextualSpacing/>
        <w:jc w:val="both"/>
        <w:rPr>
          <w:rFonts w:hint="eastAsia"/>
          <w:lang w:val="tr-TR"/>
        </w:rPr>
      </w:pP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86"/>
        <w:gridCol w:w="4986"/>
      </w:tblGrid>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 xml:space="preserve">Yazıcı </w:t>
            </w:r>
            <w:proofErr w:type="spellStart"/>
            <w:r w:rsidRPr="00052E1B">
              <w:rPr>
                <w:b/>
                <w:bCs/>
                <w:lang w:val="tr-TR"/>
              </w:rPr>
              <w:t>Modu</w:t>
            </w:r>
            <w:proofErr w:type="spellEnd"/>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Lazer, Siyah</w:t>
            </w:r>
          </w:p>
        </w:tc>
      </w:tr>
      <w:tr w:rsidR="00F34B19" w:rsidRPr="00052E1B" w:rsidTr="00585BDF">
        <w:tc>
          <w:tcPr>
            <w:tcW w:w="4986" w:type="dxa"/>
            <w:tcMar>
              <w:top w:w="55" w:type="dxa"/>
              <w:left w:w="55" w:type="dxa"/>
              <w:bottom w:w="55" w:type="dxa"/>
              <w:right w:w="55" w:type="dxa"/>
            </w:tcMar>
          </w:tcPr>
          <w:p w:rsidR="00F34B19" w:rsidRPr="00052E1B" w:rsidRDefault="00052E1B" w:rsidP="001E1479">
            <w:pPr>
              <w:pStyle w:val="TableContents"/>
              <w:keepNext/>
              <w:keepLines/>
              <w:widowControl/>
              <w:contextualSpacing/>
              <w:jc w:val="both"/>
              <w:rPr>
                <w:rFonts w:hint="eastAsia"/>
                <w:b/>
                <w:bCs/>
                <w:lang w:val="tr-TR"/>
              </w:rPr>
            </w:pPr>
            <w:r w:rsidRPr="00052E1B">
              <w:rPr>
                <w:b/>
                <w:bCs/>
                <w:lang w:val="tr-TR"/>
              </w:rPr>
              <w:t>Kâğıt</w:t>
            </w:r>
            <w:r w:rsidR="00AE2335" w:rsidRPr="00052E1B">
              <w:rPr>
                <w:b/>
                <w:bCs/>
                <w:lang w:val="tr-TR"/>
              </w:rPr>
              <w:t xml:space="preserve"> Türleri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spacing w:line="270" w:lineRule="atLeast"/>
              <w:contextualSpacing/>
              <w:jc w:val="both"/>
              <w:rPr>
                <w:rFonts w:ascii="Times New Roman" w:hAnsi="Times New Roman"/>
                <w:color w:val="000000"/>
                <w:lang w:val="tr-TR"/>
              </w:rPr>
            </w:pPr>
            <w:r w:rsidRPr="00052E1B">
              <w:rPr>
                <w:rFonts w:ascii="Times New Roman" w:hAnsi="Times New Roman"/>
                <w:color w:val="000000"/>
                <w:lang w:val="tr-TR"/>
              </w:rPr>
              <w:t>A4/B5/A5/LGL/LTR/EXE/16K/Özel boyut</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Ön Bellek</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En az 32 MB</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İlk Baskı Süresi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 xml:space="preserve">En fazla 7 </w:t>
            </w:r>
            <w:proofErr w:type="spellStart"/>
            <w:r w:rsidRPr="00052E1B">
              <w:rPr>
                <w:rFonts w:ascii="Times New Roman" w:hAnsi="Times New Roman"/>
                <w:color w:val="000000"/>
                <w:lang w:val="tr-TR"/>
              </w:rPr>
              <w:t>sn</w:t>
            </w:r>
            <w:proofErr w:type="spellEnd"/>
          </w:p>
        </w:tc>
      </w:tr>
      <w:tr w:rsidR="00F34B19" w:rsidRPr="00052E1B" w:rsidTr="00585BDF">
        <w:tc>
          <w:tcPr>
            <w:tcW w:w="4986" w:type="dxa"/>
            <w:tcMar>
              <w:top w:w="55" w:type="dxa"/>
              <w:left w:w="55" w:type="dxa"/>
              <w:bottom w:w="55" w:type="dxa"/>
              <w:right w:w="55" w:type="dxa"/>
            </w:tcMar>
          </w:tcPr>
          <w:p w:rsidR="00F34B19" w:rsidRPr="00052E1B" w:rsidRDefault="00052E1B" w:rsidP="001E1479">
            <w:pPr>
              <w:pStyle w:val="TableContents"/>
              <w:keepNext/>
              <w:keepLines/>
              <w:widowControl/>
              <w:contextualSpacing/>
              <w:jc w:val="both"/>
              <w:rPr>
                <w:rFonts w:hint="eastAsia"/>
                <w:b/>
                <w:bCs/>
                <w:lang w:val="tr-TR"/>
              </w:rPr>
            </w:pPr>
            <w:r w:rsidRPr="00052E1B">
              <w:rPr>
                <w:b/>
                <w:bCs/>
                <w:lang w:val="tr-TR"/>
              </w:rPr>
              <w:t>Kâğıt</w:t>
            </w:r>
            <w:r w:rsidR="00AE2335" w:rsidRPr="00052E1B">
              <w:rPr>
                <w:b/>
                <w:bCs/>
                <w:lang w:val="tr-TR"/>
              </w:rPr>
              <w:t xml:space="preserve"> Girişi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En az 150 Sayfa</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lastRenderedPageBreak/>
              <w:t>Baskı Hızı</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En az 18 Sayfa / Dakika</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Kartuş Kapasitesi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En az 700 Sayfa</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Baskı Kalitesi (Siyah)</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spacing w:line="270" w:lineRule="atLeast"/>
              <w:contextualSpacing/>
              <w:jc w:val="both"/>
              <w:rPr>
                <w:rFonts w:ascii="Times New Roman" w:hAnsi="Times New Roman"/>
                <w:color w:val="000000"/>
                <w:lang w:val="tr-TR"/>
              </w:rPr>
            </w:pPr>
            <w:r w:rsidRPr="00052E1B">
              <w:rPr>
                <w:rFonts w:ascii="Times New Roman" w:hAnsi="Times New Roman"/>
                <w:color w:val="000000"/>
                <w:lang w:val="tr-TR"/>
              </w:rPr>
              <w:t xml:space="preserve">2400 x 2400 </w:t>
            </w:r>
            <w:proofErr w:type="spellStart"/>
            <w:r w:rsidRPr="00052E1B">
              <w:rPr>
                <w:rFonts w:ascii="Times New Roman" w:hAnsi="Times New Roman"/>
                <w:color w:val="000000"/>
                <w:lang w:val="tr-TR"/>
              </w:rPr>
              <w:t>Dpi</w:t>
            </w:r>
            <w:proofErr w:type="spellEnd"/>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Yazıcı Tipi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Tek Fonksiyonlu</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İşletim Sistemi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Windows 7 , 8 ve 10</w:t>
            </w:r>
          </w:p>
        </w:tc>
      </w:tr>
      <w:tr w:rsidR="00F34B19" w:rsidRPr="00052E1B" w:rsidTr="00585BDF">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Garanti Süresi</w:t>
            </w:r>
          </w:p>
        </w:tc>
        <w:tc>
          <w:tcPr>
            <w:tcW w:w="498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En az 24 Ay</w:t>
            </w:r>
          </w:p>
        </w:tc>
      </w:tr>
    </w:tbl>
    <w:p w:rsidR="000E6659" w:rsidRDefault="000E6659" w:rsidP="001E1479">
      <w:pPr>
        <w:pStyle w:val="Standard"/>
        <w:keepNext/>
        <w:keepLines/>
        <w:widowControl/>
        <w:contextualSpacing/>
        <w:jc w:val="both"/>
        <w:rPr>
          <w:rFonts w:ascii="Times New Roman" w:hAnsi="Times New Roman"/>
          <w:color w:val="000000"/>
          <w:lang w:val="tr-TR"/>
        </w:rPr>
      </w:pPr>
    </w:p>
    <w:p w:rsidR="00AE2335" w:rsidRPr="00052E1B" w:rsidRDefault="00AE2335" w:rsidP="001E1479">
      <w:pPr>
        <w:keepNext/>
        <w:keepLines/>
        <w:widowControl/>
        <w:contextualSpacing/>
        <w:jc w:val="both"/>
        <w:rPr>
          <w:rFonts w:hint="eastAsia"/>
          <w:vanish/>
          <w:lang w:val="tr-TR"/>
        </w:rPr>
      </w:pPr>
    </w:p>
    <w:tbl>
      <w:tblPr>
        <w:tblW w:w="9972" w:type="dxa"/>
        <w:tblLayout w:type="fixed"/>
        <w:tblCellMar>
          <w:left w:w="10" w:type="dxa"/>
          <w:right w:w="10" w:type="dxa"/>
        </w:tblCellMar>
        <w:tblLook w:val="0000" w:firstRow="0" w:lastRow="0" w:firstColumn="0" w:lastColumn="0" w:noHBand="0" w:noVBand="0"/>
      </w:tblPr>
      <w:tblGrid>
        <w:gridCol w:w="4986"/>
        <w:gridCol w:w="4986"/>
      </w:tblGrid>
      <w:tr w:rsidR="00F34B19" w:rsidRPr="00052E1B">
        <w:tc>
          <w:tcPr>
            <w:tcW w:w="4986" w:type="dxa"/>
            <w:tcBorders>
              <w:top w:val="single" w:sz="2" w:space="0" w:color="000000"/>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UPS Tipi</w:t>
            </w:r>
          </w:p>
        </w:tc>
        <w:tc>
          <w:tcPr>
            <w:tcW w:w="4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proofErr w:type="spellStart"/>
            <w:r w:rsidRPr="00052E1B">
              <w:rPr>
                <w:lang w:val="tr-TR"/>
              </w:rPr>
              <w:t>Line</w:t>
            </w:r>
            <w:proofErr w:type="spellEnd"/>
            <w:r w:rsidRPr="00052E1B">
              <w:rPr>
                <w:lang w:val="tr-TR"/>
              </w:rPr>
              <w:t xml:space="preserve"> Interactive</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Dalga Şekli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Sinüs </w:t>
            </w:r>
            <w:proofErr w:type="spellStart"/>
            <w:r w:rsidRPr="00052E1B">
              <w:rPr>
                <w:lang w:val="tr-TR"/>
              </w:rPr>
              <w:t>Benzeşimli</w:t>
            </w:r>
            <w:proofErr w:type="spellEnd"/>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Çıkış</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Topraklı Priz</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Çıkış Adedi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4 Adet</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proofErr w:type="spellStart"/>
            <w:r w:rsidRPr="00052E1B">
              <w:rPr>
                <w:b/>
                <w:bCs/>
                <w:lang w:val="tr-TR"/>
              </w:rPr>
              <w:t>Arayüz</w:t>
            </w:r>
            <w:proofErr w:type="spellEnd"/>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RS-232 </w:t>
            </w:r>
            <w:r w:rsidR="00052E1B" w:rsidRPr="00052E1B">
              <w:rPr>
                <w:lang w:val="tr-TR"/>
              </w:rPr>
              <w:t>Bağlantısı</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Aşırı Yük</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Var</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Tel/Modem Hattı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Var</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Aşırı Deşarj</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Var</w:t>
            </w:r>
          </w:p>
        </w:tc>
      </w:tr>
      <w:tr w:rsidR="00F34B19" w:rsidRPr="00052E1B">
        <w:tc>
          <w:tcPr>
            <w:tcW w:w="4986" w:type="dxa"/>
            <w:tcBorders>
              <w:left w:val="single" w:sz="2" w:space="0" w:color="000000"/>
              <w:bottom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Garanti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En az 24 Ay</w:t>
            </w:r>
          </w:p>
        </w:tc>
      </w:tr>
    </w:tbl>
    <w:p w:rsidR="00052E1B" w:rsidRDefault="00052E1B" w:rsidP="001E1479">
      <w:pPr>
        <w:pStyle w:val="Standard"/>
        <w:keepNext/>
        <w:keepLines/>
        <w:widowControl/>
        <w:contextualSpacing/>
        <w:jc w:val="both"/>
        <w:rPr>
          <w:rFonts w:ascii="Times New Roman" w:hAnsi="Times New Roman"/>
          <w:color w:val="000000"/>
          <w:lang w:val="tr-TR"/>
        </w:rPr>
      </w:pPr>
    </w:p>
    <w:p w:rsidR="00052E1B" w:rsidRPr="00052E1B" w:rsidRDefault="00052E1B" w:rsidP="001E1479">
      <w:pPr>
        <w:pStyle w:val="Standard"/>
        <w:keepNext/>
        <w:keepLines/>
        <w:widowControl/>
        <w:contextualSpacing/>
        <w:jc w:val="both"/>
        <w:rPr>
          <w:rFonts w:hint="eastAsia"/>
          <w:lang w:val="tr-TR"/>
        </w:rPr>
      </w:pPr>
      <w:r>
        <w:rPr>
          <w:b/>
          <w:bCs/>
          <w:lang w:val="tr-TR"/>
        </w:rPr>
        <w:t>1.3</w:t>
      </w:r>
      <w:r w:rsidRPr="00052E1B">
        <w:rPr>
          <w:b/>
          <w:bCs/>
          <w:lang w:val="tr-TR"/>
        </w:rPr>
        <w:t>. Fizik ve Gerçeğe Sadakat</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 xml:space="preserve">İş makinasının matematiksel modelinin oluşturulmasında </w:t>
      </w:r>
      <w:proofErr w:type="spellStart"/>
      <w:r w:rsidRPr="00052E1B">
        <w:rPr>
          <w:rFonts w:ascii="Times New Roman" w:hAnsi="Times New Roman"/>
          <w:color w:val="000000"/>
          <w:lang w:val="tr-TR"/>
        </w:rPr>
        <w:t>Agx</w:t>
      </w:r>
      <w:proofErr w:type="spellEnd"/>
      <w:r w:rsidRPr="00052E1B">
        <w:rPr>
          <w:rFonts w:ascii="Times New Roman" w:hAnsi="Times New Roman"/>
          <w:color w:val="000000"/>
          <w:lang w:val="tr-TR"/>
        </w:rPr>
        <w:t xml:space="preserve">, </w:t>
      </w:r>
      <w:proofErr w:type="spellStart"/>
      <w:r w:rsidRPr="00052E1B">
        <w:rPr>
          <w:rFonts w:ascii="Times New Roman" w:hAnsi="Times New Roman"/>
          <w:color w:val="000000"/>
          <w:lang w:val="tr-TR"/>
        </w:rPr>
        <w:t>Vortex</w:t>
      </w:r>
      <w:proofErr w:type="spellEnd"/>
      <w:r w:rsidRPr="00052E1B">
        <w:rPr>
          <w:rFonts w:ascii="Times New Roman" w:hAnsi="Times New Roman"/>
          <w:color w:val="000000"/>
          <w:lang w:val="tr-TR"/>
        </w:rPr>
        <w:t xml:space="preserve"> gibi profesyonel fizik motorları kullanılacaktır.</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Aracın dinamik tepkilerinin gerçekçi olması sağlanacaktır. Bunlar:</w:t>
      </w:r>
    </w:p>
    <w:p w:rsidR="00052E1B" w:rsidRPr="00052E1B" w:rsidRDefault="00052E1B" w:rsidP="001E1479">
      <w:pPr>
        <w:pStyle w:val="Standard"/>
        <w:keepNext/>
        <w:keepLines/>
        <w:widowControl/>
        <w:numPr>
          <w:ilvl w:val="2"/>
          <w:numId w:val="11"/>
        </w:numPr>
        <w:contextualSpacing/>
        <w:jc w:val="both"/>
        <w:rPr>
          <w:rFonts w:ascii="Times New Roman" w:hAnsi="Times New Roman"/>
          <w:color w:val="000000"/>
          <w:lang w:val="tr-TR"/>
        </w:rPr>
      </w:pPr>
      <w:r w:rsidRPr="00052E1B">
        <w:rPr>
          <w:rFonts w:ascii="Times New Roman" w:hAnsi="Times New Roman"/>
          <w:color w:val="000000"/>
          <w:lang w:val="tr-TR"/>
        </w:rPr>
        <w:t>Aracın kendini kaldırması</w:t>
      </w:r>
    </w:p>
    <w:p w:rsidR="00052E1B" w:rsidRPr="00052E1B" w:rsidRDefault="00052E1B" w:rsidP="001E1479">
      <w:pPr>
        <w:pStyle w:val="Standard"/>
        <w:keepNext/>
        <w:keepLines/>
        <w:widowControl/>
        <w:numPr>
          <w:ilvl w:val="2"/>
          <w:numId w:val="11"/>
        </w:numPr>
        <w:contextualSpacing/>
        <w:jc w:val="both"/>
        <w:rPr>
          <w:rFonts w:ascii="Times New Roman" w:hAnsi="Times New Roman"/>
          <w:color w:val="000000"/>
          <w:lang w:val="tr-TR"/>
        </w:rPr>
      </w:pPr>
      <w:r w:rsidRPr="00052E1B">
        <w:rPr>
          <w:rFonts w:ascii="Times New Roman" w:hAnsi="Times New Roman"/>
          <w:color w:val="000000"/>
          <w:lang w:val="tr-TR"/>
        </w:rPr>
        <w:t xml:space="preserve">Tekerleklerin </w:t>
      </w:r>
      <w:proofErr w:type="spellStart"/>
      <w:r w:rsidRPr="00052E1B">
        <w:rPr>
          <w:rFonts w:ascii="Times New Roman" w:hAnsi="Times New Roman"/>
          <w:color w:val="000000"/>
          <w:lang w:val="tr-TR"/>
        </w:rPr>
        <w:t>damperlenme</w:t>
      </w:r>
      <w:proofErr w:type="spellEnd"/>
      <w:r w:rsidRPr="00052E1B">
        <w:rPr>
          <w:rFonts w:ascii="Times New Roman" w:hAnsi="Times New Roman"/>
          <w:color w:val="000000"/>
          <w:lang w:val="tr-TR"/>
        </w:rPr>
        <w:t xml:space="preserve"> sönümlenme karakteristiği</w:t>
      </w:r>
    </w:p>
    <w:p w:rsidR="00052E1B" w:rsidRPr="00052E1B" w:rsidRDefault="00052E1B" w:rsidP="001E1479">
      <w:pPr>
        <w:pStyle w:val="Standard"/>
        <w:keepNext/>
        <w:keepLines/>
        <w:widowControl/>
        <w:numPr>
          <w:ilvl w:val="2"/>
          <w:numId w:val="11"/>
        </w:numPr>
        <w:contextualSpacing/>
        <w:jc w:val="both"/>
        <w:rPr>
          <w:rFonts w:ascii="Times New Roman" w:hAnsi="Times New Roman"/>
          <w:color w:val="000000"/>
          <w:lang w:val="tr-TR"/>
        </w:rPr>
      </w:pPr>
      <w:r w:rsidRPr="00052E1B">
        <w:rPr>
          <w:rFonts w:ascii="Times New Roman" w:hAnsi="Times New Roman"/>
          <w:color w:val="000000"/>
          <w:lang w:val="tr-TR"/>
        </w:rPr>
        <w:t>Aracın yüke girdiğinde zorlanması ve motor devrinin düşmesi</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 xml:space="preserve">Bütün araç alt </w:t>
      </w:r>
      <w:r>
        <w:rPr>
          <w:rFonts w:ascii="Times New Roman" w:hAnsi="Times New Roman"/>
          <w:color w:val="000000"/>
          <w:lang w:val="tr-TR"/>
        </w:rPr>
        <w:t>s</w:t>
      </w:r>
      <w:r w:rsidRPr="00052E1B">
        <w:rPr>
          <w:rFonts w:ascii="Times New Roman" w:hAnsi="Times New Roman"/>
          <w:color w:val="000000"/>
          <w:lang w:val="tr-TR"/>
        </w:rPr>
        <w:t>istemlerinin matematiksel olarak modellenmesi sağlanacaktır. Bunlar:</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Motor modelini</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Şanzıman modeli</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Manuel ve otomatik dişli kutusu</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Diferansiyel modeli</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Direksiyon sistemi modeli</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proofErr w:type="spellStart"/>
      <w:r w:rsidRPr="00052E1B">
        <w:rPr>
          <w:rFonts w:ascii="Times New Roman" w:hAnsi="Times New Roman"/>
          <w:color w:val="000000"/>
          <w:lang w:val="tr-TR"/>
        </w:rPr>
        <w:t>Tork</w:t>
      </w:r>
      <w:proofErr w:type="spellEnd"/>
      <w:r w:rsidRPr="00052E1B">
        <w:rPr>
          <w:rFonts w:ascii="Times New Roman" w:hAnsi="Times New Roman"/>
          <w:color w:val="000000"/>
          <w:lang w:val="tr-TR"/>
        </w:rPr>
        <w:t xml:space="preserve"> </w:t>
      </w:r>
      <w:proofErr w:type="spellStart"/>
      <w:r w:rsidRPr="00052E1B">
        <w:rPr>
          <w:rFonts w:ascii="Times New Roman" w:hAnsi="Times New Roman"/>
          <w:color w:val="000000"/>
          <w:lang w:val="tr-TR"/>
        </w:rPr>
        <w:t>konverter</w:t>
      </w:r>
      <w:proofErr w:type="spellEnd"/>
      <w:r w:rsidRPr="00052E1B">
        <w:rPr>
          <w:rFonts w:ascii="Times New Roman" w:hAnsi="Times New Roman"/>
          <w:color w:val="000000"/>
          <w:lang w:val="tr-TR"/>
        </w:rPr>
        <w:t xml:space="preserve"> modeli</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Tekerlek modeli</w:t>
      </w:r>
    </w:p>
    <w:p w:rsidR="00052E1B" w:rsidRPr="00052E1B" w:rsidRDefault="00052E1B" w:rsidP="001E1479">
      <w:pPr>
        <w:pStyle w:val="Standard"/>
        <w:keepNext/>
        <w:keepLines/>
        <w:widowControl/>
        <w:numPr>
          <w:ilvl w:val="2"/>
          <w:numId w:val="12"/>
        </w:numPr>
        <w:contextualSpacing/>
        <w:jc w:val="both"/>
        <w:rPr>
          <w:rFonts w:ascii="Times New Roman" w:hAnsi="Times New Roman"/>
          <w:color w:val="000000"/>
          <w:lang w:val="tr-TR"/>
        </w:rPr>
      </w:pPr>
      <w:r w:rsidRPr="00052E1B">
        <w:rPr>
          <w:rFonts w:ascii="Times New Roman" w:hAnsi="Times New Roman"/>
          <w:color w:val="000000"/>
          <w:lang w:val="tr-TR"/>
        </w:rPr>
        <w:t>Fren sistemi modeli</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Aracın motor modeli, motor üreticisinin sağladığı pedal-devir-</w:t>
      </w:r>
      <w:proofErr w:type="spellStart"/>
      <w:r w:rsidRPr="00052E1B">
        <w:rPr>
          <w:rFonts w:ascii="Times New Roman" w:hAnsi="Times New Roman"/>
          <w:color w:val="000000"/>
          <w:lang w:val="tr-TR"/>
        </w:rPr>
        <w:t>tork</w:t>
      </w:r>
      <w:proofErr w:type="spellEnd"/>
      <w:r w:rsidRPr="00052E1B">
        <w:rPr>
          <w:rFonts w:ascii="Times New Roman" w:hAnsi="Times New Roman"/>
          <w:color w:val="000000"/>
          <w:lang w:val="tr-TR"/>
        </w:rPr>
        <w:t xml:space="preserve"> verileri temel alınarak modellenecektir.</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Aracın vites oranları, vites kutusu üreticisinin sağladığı gerçek vites oranları girilerek modellenecektir.</w:t>
      </w:r>
    </w:p>
    <w:p w:rsidR="00052E1B" w:rsidRPr="00052E1B" w:rsidRDefault="00052E1B" w:rsidP="001E1479">
      <w:pPr>
        <w:pStyle w:val="Standard"/>
        <w:keepNext/>
        <w:keepLines/>
        <w:widowControl/>
        <w:numPr>
          <w:ilvl w:val="0"/>
          <w:numId w:val="3"/>
        </w:numPr>
        <w:contextualSpacing/>
        <w:jc w:val="both"/>
        <w:rPr>
          <w:rFonts w:hint="eastAsia"/>
          <w:lang w:val="tr-TR"/>
        </w:rPr>
      </w:pPr>
      <w:r w:rsidRPr="00052E1B">
        <w:rPr>
          <w:rFonts w:ascii="Times New Roman" w:hAnsi="Times New Roman"/>
          <w:color w:val="000000"/>
          <w:lang w:val="tr-TR"/>
        </w:rPr>
        <w:t xml:space="preserve">Farklı çekiş, farklı sürüş ve farklı çalışma </w:t>
      </w:r>
      <w:proofErr w:type="spellStart"/>
      <w:r w:rsidRPr="00052E1B">
        <w:rPr>
          <w:rFonts w:ascii="Times New Roman" w:hAnsi="Times New Roman"/>
          <w:color w:val="000000"/>
          <w:lang w:val="tr-TR"/>
        </w:rPr>
        <w:t>modları</w:t>
      </w:r>
      <w:proofErr w:type="spellEnd"/>
      <w:r w:rsidRPr="00052E1B">
        <w:rPr>
          <w:rFonts w:ascii="Times New Roman" w:hAnsi="Times New Roman"/>
          <w:color w:val="000000"/>
          <w:lang w:val="tr-TR"/>
        </w:rPr>
        <w:t xml:space="preserve"> matematiksel olarak modellenecektir.</w:t>
      </w:r>
    </w:p>
    <w:p w:rsidR="00052E1B" w:rsidRPr="00052E1B" w:rsidRDefault="00052E1B" w:rsidP="001E1479">
      <w:pPr>
        <w:pStyle w:val="Standard"/>
        <w:keepNext/>
        <w:keepLines/>
        <w:widowControl/>
        <w:numPr>
          <w:ilvl w:val="2"/>
          <w:numId w:val="13"/>
        </w:numPr>
        <w:contextualSpacing/>
        <w:jc w:val="both"/>
        <w:rPr>
          <w:rFonts w:ascii="Times New Roman" w:hAnsi="Times New Roman"/>
          <w:color w:val="000000"/>
          <w:lang w:val="tr-TR"/>
        </w:rPr>
      </w:pPr>
      <w:r w:rsidRPr="00052E1B">
        <w:rPr>
          <w:rFonts w:ascii="Times New Roman" w:hAnsi="Times New Roman"/>
          <w:color w:val="000000"/>
          <w:lang w:val="tr-TR"/>
        </w:rPr>
        <w:t xml:space="preserve">2 çeker ve 4 çeker </w:t>
      </w:r>
      <w:proofErr w:type="spellStart"/>
      <w:r w:rsidRPr="00052E1B">
        <w:rPr>
          <w:rFonts w:ascii="Times New Roman" w:hAnsi="Times New Roman"/>
          <w:color w:val="000000"/>
          <w:lang w:val="tr-TR"/>
        </w:rPr>
        <w:t>modu</w:t>
      </w:r>
      <w:proofErr w:type="spellEnd"/>
    </w:p>
    <w:p w:rsidR="00052E1B" w:rsidRPr="00052E1B" w:rsidRDefault="00052E1B" w:rsidP="001E1479">
      <w:pPr>
        <w:pStyle w:val="Standard"/>
        <w:keepNext/>
        <w:keepLines/>
        <w:widowControl/>
        <w:numPr>
          <w:ilvl w:val="2"/>
          <w:numId w:val="13"/>
        </w:numPr>
        <w:contextualSpacing/>
        <w:jc w:val="both"/>
        <w:rPr>
          <w:rFonts w:ascii="Times New Roman" w:hAnsi="Times New Roman"/>
          <w:color w:val="000000"/>
          <w:lang w:val="tr-TR"/>
        </w:rPr>
      </w:pPr>
      <w:r w:rsidRPr="00052E1B">
        <w:rPr>
          <w:rFonts w:ascii="Times New Roman" w:hAnsi="Times New Roman"/>
          <w:color w:val="000000"/>
          <w:lang w:val="tr-TR"/>
        </w:rPr>
        <w:t xml:space="preserve">2 tekerlek, belden kırma ve yengeç yürüyüşü </w:t>
      </w:r>
      <w:proofErr w:type="spellStart"/>
      <w:r w:rsidRPr="00052E1B">
        <w:rPr>
          <w:rFonts w:ascii="Times New Roman" w:hAnsi="Times New Roman"/>
          <w:color w:val="000000"/>
          <w:lang w:val="tr-TR"/>
        </w:rPr>
        <w:t>modu</w:t>
      </w:r>
      <w:proofErr w:type="spellEnd"/>
    </w:p>
    <w:p w:rsidR="00052E1B" w:rsidRPr="00052E1B" w:rsidRDefault="00052E1B" w:rsidP="001E1479">
      <w:pPr>
        <w:pStyle w:val="Standard"/>
        <w:keepNext/>
        <w:keepLines/>
        <w:widowControl/>
        <w:numPr>
          <w:ilvl w:val="2"/>
          <w:numId w:val="13"/>
        </w:numPr>
        <w:contextualSpacing/>
        <w:jc w:val="both"/>
        <w:rPr>
          <w:rFonts w:ascii="Times New Roman" w:hAnsi="Times New Roman"/>
          <w:color w:val="000000"/>
          <w:lang w:val="tr-TR"/>
        </w:rPr>
      </w:pPr>
      <w:r w:rsidRPr="00052E1B">
        <w:rPr>
          <w:rFonts w:ascii="Times New Roman" w:hAnsi="Times New Roman"/>
          <w:color w:val="000000"/>
          <w:lang w:val="tr-TR"/>
        </w:rPr>
        <w:t xml:space="preserve">Kaplumbağa ve tavşan </w:t>
      </w:r>
      <w:proofErr w:type="spellStart"/>
      <w:r w:rsidRPr="00052E1B">
        <w:rPr>
          <w:rFonts w:ascii="Times New Roman" w:hAnsi="Times New Roman"/>
          <w:color w:val="000000"/>
          <w:lang w:val="tr-TR"/>
        </w:rPr>
        <w:t>modu</w:t>
      </w:r>
      <w:proofErr w:type="spellEnd"/>
    </w:p>
    <w:p w:rsidR="00052E1B" w:rsidRPr="00052E1B" w:rsidRDefault="00052E1B" w:rsidP="001E1479">
      <w:pPr>
        <w:pStyle w:val="Standard"/>
        <w:keepNext/>
        <w:keepLines/>
        <w:widowControl/>
        <w:numPr>
          <w:ilvl w:val="0"/>
          <w:numId w:val="3"/>
        </w:numPr>
        <w:contextualSpacing/>
        <w:jc w:val="both"/>
        <w:rPr>
          <w:rFonts w:hint="eastAsia"/>
          <w:lang w:val="tr-TR"/>
        </w:rPr>
      </w:pPr>
      <w:r w:rsidRPr="00052E1B">
        <w:rPr>
          <w:rFonts w:ascii="Times New Roman" w:hAnsi="Times New Roman"/>
          <w:color w:val="000000"/>
          <w:lang w:val="tr-TR"/>
        </w:rPr>
        <w:lastRenderedPageBreak/>
        <w:t>Gerçek aracın çalıştırma prosedürlerine birebir uygun olacak şekilde simülasyon çalıştırılacaktır.</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Araç farklı zeminlerde (asfalt, beton, toprak gibi) zeminle örtüşen tepkiler vermesi sağlanacaktır.</w:t>
      </w:r>
    </w:p>
    <w:p w:rsidR="00052E1B" w:rsidRP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Kullanılan fizik yazılımı kablo için gerçekçi matematik model barındıracaktır. Kablo modeli aşağıdaki gibi parametreleri içerecektir:</w:t>
      </w:r>
    </w:p>
    <w:p w:rsidR="00052E1B" w:rsidRPr="00052E1B" w:rsidRDefault="00052E1B"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Eğilme setliği ve sönümlenmesi</w:t>
      </w:r>
    </w:p>
    <w:p w:rsidR="00052E1B" w:rsidRPr="00052E1B" w:rsidRDefault="00052E1B" w:rsidP="001E1479">
      <w:pPr>
        <w:pStyle w:val="Standard"/>
        <w:keepNext/>
        <w:keepLines/>
        <w:widowControl/>
        <w:numPr>
          <w:ilvl w:val="0"/>
          <w:numId w:val="10"/>
        </w:numPr>
        <w:contextualSpacing/>
        <w:jc w:val="both"/>
        <w:rPr>
          <w:rFonts w:ascii="Times New Roman" w:hAnsi="Times New Roman"/>
          <w:color w:val="000000"/>
          <w:lang w:val="tr-TR"/>
        </w:rPr>
      </w:pPr>
      <w:proofErr w:type="spellStart"/>
      <w:r w:rsidRPr="00052E1B">
        <w:rPr>
          <w:rFonts w:ascii="Times New Roman" w:hAnsi="Times New Roman"/>
          <w:color w:val="000000"/>
          <w:lang w:val="tr-TR"/>
        </w:rPr>
        <w:t>Eksenel</w:t>
      </w:r>
      <w:proofErr w:type="spellEnd"/>
      <w:r w:rsidRPr="00052E1B">
        <w:rPr>
          <w:rFonts w:ascii="Times New Roman" w:hAnsi="Times New Roman"/>
          <w:color w:val="000000"/>
          <w:lang w:val="tr-TR"/>
        </w:rPr>
        <w:t xml:space="preserve"> sertliği ve sönümlenmesi</w:t>
      </w:r>
    </w:p>
    <w:p w:rsidR="00052E1B" w:rsidRPr="00052E1B" w:rsidRDefault="00052E1B"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Burulma sertliği ve </w:t>
      </w:r>
      <w:proofErr w:type="spellStart"/>
      <w:r w:rsidRPr="00052E1B">
        <w:rPr>
          <w:rFonts w:ascii="Times New Roman" w:hAnsi="Times New Roman"/>
          <w:color w:val="000000"/>
          <w:lang w:val="tr-TR"/>
        </w:rPr>
        <w:t>damperlenmesi</w:t>
      </w:r>
      <w:proofErr w:type="spellEnd"/>
    </w:p>
    <w:p w:rsidR="00052E1B" w:rsidRDefault="00052E1B" w:rsidP="001E1479">
      <w:pPr>
        <w:pStyle w:val="Standard"/>
        <w:keepNext/>
        <w:keepLines/>
        <w:widowControl/>
        <w:numPr>
          <w:ilvl w:val="0"/>
          <w:numId w:val="3"/>
        </w:numPr>
        <w:contextualSpacing/>
        <w:jc w:val="both"/>
        <w:rPr>
          <w:rFonts w:ascii="Times New Roman" w:hAnsi="Times New Roman"/>
          <w:color w:val="000000"/>
          <w:lang w:val="tr-TR"/>
        </w:rPr>
      </w:pPr>
      <w:r w:rsidRPr="00052E1B">
        <w:rPr>
          <w:rFonts w:ascii="Times New Roman" w:hAnsi="Times New Roman"/>
          <w:color w:val="000000"/>
          <w:lang w:val="tr-TR"/>
        </w:rPr>
        <w:t>Motorun yakıt tüketim verileri motor üreticisinin sağladığı verilerle birebir örtüşecektir.</w:t>
      </w:r>
    </w:p>
    <w:p w:rsidR="00052E1B" w:rsidRDefault="00052E1B" w:rsidP="001E1479">
      <w:pPr>
        <w:pStyle w:val="Standard"/>
        <w:keepNext/>
        <w:keepLines/>
        <w:widowControl/>
        <w:contextualSpacing/>
        <w:jc w:val="both"/>
        <w:rPr>
          <w:rFonts w:ascii="Times New Roman" w:hAnsi="Times New Roman"/>
          <w:color w:val="000000"/>
          <w:lang w:val="tr-TR"/>
        </w:rPr>
      </w:pPr>
    </w:p>
    <w:p w:rsidR="002456E8" w:rsidRPr="00052E1B" w:rsidRDefault="00052E1B" w:rsidP="001E1479">
      <w:pPr>
        <w:pStyle w:val="Standard"/>
        <w:keepNext/>
        <w:keepLines/>
        <w:widowControl/>
        <w:contextualSpacing/>
        <w:jc w:val="both"/>
        <w:rPr>
          <w:rFonts w:hint="eastAsia"/>
          <w:lang w:val="tr-TR"/>
        </w:rPr>
      </w:pPr>
      <w:r>
        <w:rPr>
          <w:b/>
          <w:bCs/>
          <w:lang w:val="tr-TR"/>
        </w:rPr>
        <w:t>1.4</w:t>
      </w:r>
      <w:r w:rsidR="00AE2335" w:rsidRPr="00052E1B">
        <w:rPr>
          <w:b/>
          <w:bCs/>
          <w:lang w:val="tr-TR"/>
        </w:rPr>
        <w:t>. Hareketli Platform</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Haraketli platform en az </w:t>
      </w:r>
      <w:r w:rsidR="008375D3" w:rsidRPr="00052E1B">
        <w:rPr>
          <w:rFonts w:ascii="Times New Roman" w:hAnsi="Times New Roman"/>
          <w:color w:val="000000"/>
          <w:lang w:val="tr-TR"/>
        </w:rPr>
        <w:t>3</w:t>
      </w:r>
      <w:r w:rsidRPr="00052E1B">
        <w:rPr>
          <w:rFonts w:ascii="Times New Roman" w:hAnsi="Times New Roman"/>
          <w:color w:val="000000"/>
          <w:lang w:val="tr-TR"/>
        </w:rPr>
        <w:t xml:space="preserve"> serbestlik derecesinde (</w:t>
      </w:r>
      <w:r w:rsidR="008375D3" w:rsidRPr="00052E1B">
        <w:rPr>
          <w:rFonts w:ascii="Times New Roman" w:hAnsi="Times New Roman"/>
          <w:color w:val="000000"/>
          <w:lang w:val="tr-TR"/>
        </w:rPr>
        <w:t>3</w:t>
      </w:r>
      <w:r w:rsidRPr="00052E1B">
        <w:rPr>
          <w:rFonts w:ascii="Times New Roman" w:hAnsi="Times New Roman"/>
          <w:color w:val="000000"/>
          <w:lang w:val="tr-TR"/>
        </w:rPr>
        <w:t>DOF) hareket kabiliyeti sağlayacaktır.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Haraketli platform motor ve yol ile ilgili olarak titreşimleri hissettirebilecek bir titreşim donanıma sahip olacaktır.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Kaldırma kapasitesi en az 250 kg olacak şekilde tasarlanacaktır.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Hareketli </w:t>
      </w:r>
      <w:r w:rsidR="00052E1B" w:rsidRPr="00052E1B">
        <w:rPr>
          <w:rFonts w:ascii="Times New Roman" w:hAnsi="Times New Roman"/>
          <w:color w:val="000000"/>
          <w:lang w:val="tr-TR"/>
        </w:rPr>
        <w:t>Platformda</w:t>
      </w:r>
      <w:r w:rsidRPr="00052E1B">
        <w:rPr>
          <w:rFonts w:ascii="Times New Roman" w:hAnsi="Times New Roman"/>
          <w:color w:val="000000"/>
          <w:lang w:val="tr-TR"/>
        </w:rPr>
        <w:t xml:space="preserve"> kullanılan eyleyiciler simülasyon endüstrisinde standartlaşmış ve CE sertifikasına sahip modellerden oluşacaktır.</w:t>
      </w:r>
    </w:p>
    <w:p w:rsidR="002456E8"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Yazılım</w:t>
      </w:r>
      <w:r w:rsidR="00052E1B">
        <w:rPr>
          <w:rFonts w:ascii="Times New Roman" w:hAnsi="Times New Roman"/>
          <w:color w:val="000000"/>
          <w:lang w:val="tr-TR"/>
        </w:rPr>
        <w:t xml:space="preserve"> ya da donanım olarak hareketli platform</w:t>
      </w:r>
      <w:r w:rsidR="00052E1B" w:rsidRPr="00052E1B">
        <w:rPr>
          <w:rFonts w:ascii="Times New Roman" w:hAnsi="Times New Roman"/>
          <w:color w:val="000000"/>
          <w:lang w:val="tr-TR"/>
        </w:rPr>
        <w:t xml:space="preserve">un </w:t>
      </w:r>
      <w:r w:rsidRPr="00052E1B">
        <w:rPr>
          <w:rFonts w:ascii="Times New Roman" w:hAnsi="Times New Roman"/>
          <w:color w:val="000000"/>
          <w:lang w:val="tr-TR"/>
        </w:rPr>
        <w:t>devre dışı bırakılması sağlayabilecek bir mekanizmaya sahip olacaktır. Böylece hareketli platform devre dışıyken de simülatör kullanılabilecektir.</w:t>
      </w:r>
      <w:r w:rsidR="002456E8" w:rsidRPr="00052E1B">
        <w:rPr>
          <w:rFonts w:ascii="Times New Roman" w:hAnsi="Times New Roman"/>
          <w:color w:val="000000"/>
          <w:lang w:val="tr-TR"/>
        </w:rPr>
        <w:t xml:space="preserve"> </w:t>
      </w:r>
    </w:p>
    <w:p w:rsidR="002456E8" w:rsidRPr="00052E1B" w:rsidRDefault="00052E1B"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Hareketli </w:t>
      </w:r>
      <w:r>
        <w:rPr>
          <w:rFonts w:ascii="Times New Roman" w:hAnsi="Times New Roman"/>
          <w:color w:val="000000"/>
          <w:lang w:val="tr-TR"/>
        </w:rPr>
        <w:t>Platform</w:t>
      </w:r>
      <w:r w:rsidRPr="00052E1B">
        <w:rPr>
          <w:rFonts w:ascii="Times New Roman" w:hAnsi="Times New Roman"/>
          <w:color w:val="000000"/>
          <w:lang w:val="tr-TR"/>
        </w:rPr>
        <w:t xml:space="preserve">a </w:t>
      </w:r>
      <w:r w:rsidR="00AE2335" w:rsidRPr="00052E1B">
        <w:rPr>
          <w:rFonts w:ascii="Times New Roman" w:hAnsi="Times New Roman"/>
          <w:color w:val="000000"/>
          <w:lang w:val="tr-TR"/>
        </w:rPr>
        <w:t>iletilen tüm hareket verileri ilerde analiz edilebilmesi için kaydedilebilecek bir mekanizmaya sahip olacaktır.</w:t>
      </w:r>
      <w:r w:rsidR="002456E8" w:rsidRPr="00052E1B">
        <w:rPr>
          <w:rFonts w:ascii="Times New Roman" w:hAnsi="Times New Roman"/>
          <w:color w:val="000000"/>
          <w:lang w:val="tr-TR"/>
        </w:rPr>
        <w:t xml:space="preserve"> </w:t>
      </w:r>
    </w:p>
    <w:p w:rsidR="00F34B19"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Sistem genelinde herhangi bir aksaklık olduğunda bu aksaklıkların tespitini ve onarımını sağlayabilecek bir arşivleme</w:t>
      </w:r>
      <w:r w:rsidR="00052E1B">
        <w:rPr>
          <w:rFonts w:ascii="Times New Roman" w:hAnsi="Times New Roman"/>
          <w:color w:val="000000"/>
          <w:lang w:val="tr-TR"/>
        </w:rPr>
        <w:t xml:space="preserve"> </w:t>
      </w:r>
      <w:r w:rsidRPr="00052E1B">
        <w:rPr>
          <w:rFonts w:ascii="Times New Roman" w:hAnsi="Times New Roman"/>
          <w:color w:val="000000"/>
          <w:lang w:val="tr-TR"/>
        </w:rPr>
        <w:t>mekanizması tümleşik olarak eklenecektir.</w:t>
      </w:r>
    </w:p>
    <w:p w:rsidR="00D829C0" w:rsidRDefault="00D829C0" w:rsidP="001E1479">
      <w:pPr>
        <w:pStyle w:val="Standard"/>
        <w:keepNext/>
        <w:keepLines/>
        <w:widowControl/>
        <w:numPr>
          <w:ilvl w:val="0"/>
          <w:numId w:val="10"/>
        </w:numPr>
        <w:contextualSpacing/>
        <w:jc w:val="both"/>
        <w:rPr>
          <w:rFonts w:ascii="Times New Roman" w:hAnsi="Times New Roman"/>
          <w:color w:val="000000"/>
          <w:lang w:val="tr-TR"/>
        </w:rPr>
      </w:pPr>
      <w:r>
        <w:rPr>
          <w:rFonts w:ascii="Times New Roman" w:hAnsi="Times New Roman"/>
          <w:color w:val="000000"/>
          <w:lang w:val="tr-TR"/>
        </w:rPr>
        <w:t>Tüm sistem</w:t>
      </w:r>
    </w:p>
    <w:p w:rsidR="00052E1B" w:rsidRDefault="00052E1B" w:rsidP="001E1479">
      <w:pPr>
        <w:pStyle w:val="Standard"/>
        <w:keepNext/>
        <w:keepLines/>
        <w:widowControl/>
        <w:ind w:left="360"/>
        <w:contextualSpacing/>
        <w:jc w:val="both"/>
        <w:rPr>
          <w:rFonts w:ascii="Times New Roman" w:hAnsi="Times New Roman"/>
          <w:color w:val="000000"/>
          <w:lang w:val="tr-TR"/>
        </w:rPr>
      </w:pPr>
    </w:p>
    <w:tbl>
      <w:tblPr>
        <w:tblW w:w="9972" w:type="dxa"/>
        <w:jc w:val="center"/>
        <w:tblLayout w:type="fixed"/>
        <w:tblCellMar>
          <w:left w:w="10" w:type="dxa"/>
          <w:right w:w="10" w:type="dxa"/>
        </w:tblCellMar>
        <w:tblLook w:val="0000" w:firstRow="0" w:lastRow="0" w:firstColumn="0" w:lastColumn="0" w:noHBand="0" w:noVBand="0"/>
      </w:tblPr>
      <w:tblGrid>
        <w:gridCol w:w="4986"/>
        <w:gridCol w:w="4986"/>
      </w:tblGrid>
      <w:tr w:rsidR="00052E1B" w:rsidRPr="00052E1B" w:rsidTr="000E6659">
        <w:trPr>
          <w:jc w:val="center"/>
        </w:trPr>
        <w:tc>
          <w:tcPr>
            <w:tcW w:w="4986" w:type="dxa"/>
            <w:tcBorders>
              <w:top w:val="single" w:sz="2" w:space="0" w:color="000000"/>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Hareketli Platform Tipi</w:t>
            </w:r>
          </w:p>
        </w:tc>
        <w:tc>
          <w:tcPr>
            <w:tcW w:w="4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En az 3DOF</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Dikey Kaldırma Mesafesi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En az 37 mm</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Dikey Kalkış Hızı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En az 100 mm/s</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Frekans Aralığı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0-100 Hz</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Sürüş Mekanizması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Elektromekani</w:t>
            </w:r>
            <w:r w:rsidRPr="00052E1B">
              <w:rPr>
                <w:rFonts w:hint="eastAsia"/>
                <w:lang w:val="tr-TR"/>
              </w:rPr>
              <w:t>k</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Eyleyici Başı Yük Kaldırma Miktarı</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En az 114 Kg</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Eyleyici Duruşu</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Dikey</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Gerekli Voltaj Değeri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220V CE Standardı</w:t>
            </w:r>
          </w:p>
        </w:tc>
      </w:tr>
      <w:tr w:rsidR="00052E1B" w:rsidRPr="00052E1B" w:rsidTr="000E6659">
        <w:trPr>
          <w:jc w:val="center"/>
        </w:trPr>
        <w:tc>
          <w:tcPr>
            <w:tcW w:w="4986" w:type="dxa"/>
            <w:tcBorders>
              <w:left w:val="single" w:sz="2" w:space="0" w:color="000000"/>
              <w:bottom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b/>
                <w:bCs/>
                <w:lang w:val="tr-TR"/>
              </w:rPr>
            </w:pPr>
            <w:r w:rsidRPr="00052E1B">
              <w:rPr>
                <w:b/>
                <w:bCs/>
                <w:lang w:val="tr-TR"/>
              </w:rPr>
              <w:t>Garanti Süresi</w:t>
            </w:r>
          </w:p>
        </w:tc>
        <w:tc>
          <w:tcPr>
            <w:tcW w:w="4986" w:type="dxa"/>
            <w:tcBorders>
              <w:left w:val="single" w:sz="2" w:space="0" w:color="000000"/>
              <w:bottom w:val="single" w:sz="2" w:space="0" w:color="000000"/>
              <w:right w:val="single" w:sz="2" w:space="0" w:color="000000"/>
            </w:tcBorders>
            <w:tcMar>
              <w:top w:w="55" w:type="dxa"/>
              <w:left w:w="55" w:type="dxa"/>
              <w:bottom w:w="55" w:type="dxa"/>
              <w:right w:w="55" w:type="dxa"/>
            </w:tcMar>
          </w:tcPr>
          <w:p w:rsidR="00052E1B" w:rsidRPr="00052E1B" w:rsidRDefault="00052E1B" w:rsidP="001E1479">
            <w:pPr>
              <w:pStyle w:val="TableContents"/>
              <w:keepNext/>
              <w:keepLines/>
              <w:widowControl/>
              <w:contextualSpacing/>
              <w:jc w:val="both"/>
              <w:rPr>
                <w:rFonts w:hint="eastAsia"/>
                <w:lang w:val="tr-TR"/>
              </w:rPr>
            </w:pPr>
            <w:r w:rsidRPr="00052E1B">
              <w:rPr>
                <w:lang w:val="tr-TR"/>
              </w:rPr>
              <w:t>En az 24 Ay</w:t>
            </w:r>
          </w:p>
        </w:tc>
      </w:tr>
    </w:tbl>
    <w:p w:rsidR="00052E1B" w:rsidRDefault="00052E1B" w:rsidP="001E1479">
      <w:pPr>
        <w:pStyle w:val="Standard"/>
        <w:keepNext/>
        <w:keepLines/>
        <w:widowControl/>
        <w:contextualSpacing/>
        <w:jc w:val="both"/>
        <w:rPr>
          <w:rFonts w:hint="eastAsia"/>
          <w:lang w:val="tr-TR"/>
        </w:rPr>
      </w:pPr>
    </w:p>
    <w:p w:rsidR="00F34B19" w:rsidRPr="00052E1B" w:rsidRDefault="00AE2335" w:rsidP="001E1479">
      <w:pPr>
        <w:pStyle w:val="Standard"/>
        <w:keepNext/>
        <w:keepLines/>
        <w:widowControl/>
        <w:contextualSpacing/>
        <w:jc w:val="both"/>
        <w:rPr>
          <w:rFonts w:hint="eastAsia"/>
          <w:lang w:val="tr-TR"/>
        </w:rPr>
      </w:pPr>
      <w:r w:rsidRPr="00052E1B">
        <w:rPr>
          <w:b/>
          <w:bCs/>
          <w:lang w:val="tr-TR"/>
        </w:rPr>
        <w:t>1.5. Sürüş Kontrolleri</w:t>
      </w:r>
    </w:p>
    <w:p w:rsidR="00F34B19" w:rsidRPr="00052E1B" w:rsidRDefault="00AE2335" w:rsidP="001E1479">
      <w:pPr>
        <w:pStyle w:val="Standard"/>
        <w:keepNext/>
        <w:keepLines/>
        <w:widowControl/>
        <w:contextualSpacing/>
        <w:jc w:val="both"/>
        <w:rPr>
          <w:rFonts w:hint="eastAsia"/>
          <w:lang w:val="tr-TR"/>
        </w:rPr>
      </w:pPr>
      <w:r w:rsidRPr="00052E1B">
        <w:rPr>
          <w:lang w:val="tr-TR"/>
        </w:rPr>
        <w:t>Sürüş kontrolleri mekanik ve elektronik olarak aşağıdaki çizelgede belirtilen hususları sağ</w:t>
      </w:r>
      <w:r w:rsidR="00D829C0">
        <w:rPr>
          <w:lang w:val="tr-TR"/>
        </w:rPr>
        <w:t>layacak şekilde tasarlanmalı ve tüm kontroller</w:t>
      </w:r>
      <w:r w:rsidR="00317897">
        <w:rPr>
          <w:lang w:val="tr-TR"/>
        </w:rPr>
        <w:t xml:space="preserve">in </w:t>
      </w:r>
      <w:r w:rsidR="00F53331">
        <w:rPr>
          <w:lang w:val="tr-TR"/>
        </w:rPr>
        <w:t xml:space="preserve">simülatördeki </w:t>
      </w:r>
      <w:r w:rsidR="00317897">
        <w:rPr>
          <w:lang w:val="tr-TR"/>
        </w:rPr>
        <w:t>yerleşimi</w:t>
      </w:r>
      <w:r w:rsidR="00D829C0">
        <w:rPr>
          <w:lang w:val="tr-TR"/>
        </w:rPr>
        <w:t xml:space="preserve"> gerçek araçtaki </w:t>
      </w:r>
      <w:r w:rsidR="00317897">
        <w:rPr>
          <w:lang w:val="tr-TR"/>
        </w:rPr>
        <w:t xml:space="preserve">yerleşim ile </w:t>
      </w:r>
      <w:r w:rsidR="00EC7C33">
        <w:rPr>
          <w:lang w:val="tr-TR"/>
        </w:rPr>
        <w:t xml:space="preserve">birebir </w:t>
      </w:r>
      <w:r w:rsidR="00D829C0">
        <w:rPr>
          <w:lang w:val="tr-TR"/>
        </w:rPr>
        <w:t xml:space="preserve">aynı konumda olmalıdır. </w:t>
      </w:r>
    </w:p>
    <w:p w:rsidR="00F34B19" w:rsidRPr="00052E1B" w:rsidRDefault="00F34B19" w:rsidP="001E1479">
      <w:pPr>
        <w:pStyle w:val="Standard"/>
        <w:keepNext/>
        <w:keepLines/>
        <w:widowControl/>
        <w:contextualSpacing/>
        <w:jc w:val="both"/>
        <w:rPr>
          <w:rFonts w:hint="eastAsia"/>
          <w:lang w:val="tr-TR"/>
        </w:rPr>
      </w:pP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166"/>
        <w:gridCol w:w="5806"/>
      </w:tblGrid>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Mekanik</w:t>
            </w:r>
          </w:p>
        </w:tc>
        <w:tc>
          <w:tcPr>
            <w:tcW w:w="580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b/>
                <w:bCs/>
                <w:lang w:val="tr-TR"/>
              </w:rPr>
            </w:pPr>
            <w:r w:rsidRPr="00052E1B">
              <w:rPr>
                <w:b/>
                <w:bCs/>
                <w:lang w:val="tr-TR"/>
              </w:rPr>
              <w:t>Elektronik</w:t>
            </w:r>
          </w:p>
        </w:tc>
      </w:tr>
      <w:tr w:rsidR="00F34B19" w:rsidRPr="00052E1B" w:rsidTr="000E6659">
        <w:trPr>
          <w:jc w:val="center"/>
        </w:trPr>
        <w:tc>
          <w:tcPr>
            <w:tcW w:w="4166" w:type="dxa"/>
            <w:tcMar>
              <w:top w:w="55" w:type="dxa"/>
              <w:left w:w="55" w:type="dxa"/>
              <w:bottom w:w="55" w:type="dxa"/>
              <w:right w:w="55" w:type="dxa"/>
            </w:tcMar>
          </w:tcPr>
          <w:p w:rsidR="00F34B19" w:rsidRPr="00052E1B" w:rsidRDefault="00052E1B" w:rsidP="001E1479">
            <w:pPr>
              <w:pStyle w:val="TableContents"/>
              <w:keepNext/>
              <w:keepLines/>
              <w:widowControl/>
              <w:contextualSpacing/>
              <w:jc w:val="both"/>
              <w:rPr>
                <w:rFonts w:hint="eastAsia"/>
                <w:lang w:val="tr-TR"/>
              </w:rPr>
            </w:pPr>
            <w:r w:rsidRPr="00052E1B">
              <w:rPr>
                <w:lang w:val="tr-TR"/>
              </w:rPr>
              <w:t>Orijina</w:t>
            </w:r>
            <w:r w:rsidRPr="00052E1B">
              <w:rPr>
                <w:rFonts w:hint="eastAsia"/>
                <w:lang w:val="tr-TR"/>
              </w:rPr>
              <w:t>l</w:t>
            </w:r>
            <w:r w:rsidR="00AE2335" w:rsidRPr="00052E1B">
              <w:rPr>
                <w:lang w:val="tr-TR"/>
              </w:rPr>
              <w:t xml:space="preserve"> direksiyon sistemi kullanılacaktır.</w:t>
            </w:r>
          </w:p>
        </w:tc>
        <w:tc>
          <w:tcPr>
            <w:tcW w:w="580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En az 900 derecelik dönüş için simülasyon yazılımına en az 1024 birim değişim gönderilecektir.</w:t>
            </w:r>
          </w:p>
        </w:tc>
      </w:tr>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lastRenderedPageBreak/>
              <w:t>Direksiyon hareketleri kayış-kasnak mekanizması ile sınırlandırılmalıdır.</w:t>
            </w:r>
          </w:p>
        </w:tc>
        <w:tc>
          <w:tcPr>
            <w:tcW w:w="5806" w:type="dxa"/>
            <w:tcMar>
              <w:top w:w="55" w:type="dxa"/>
              <w:left w:w="55" w:type="dxa"/>
              <w:bottom w:w="55" w:type="dxa"/>
              <w:right w:w="55" w:type="dxa"/>
            </w:tcMar>
          </w:tcPr>
          <w:p w:rsidR="00F34B19" w:rsidRPr="00052E1B" w:rsidRDefault="00F34B19" w:rsidP="001E1479">
            <w:pPr>
              <w:pStyle w:val="TableContents"/>
              <w:keepNext/>
              <w:keepLines/>
              <w:widowControl/>
              <w:contextualSpacing/>
              <w:jc w:val="both"/>
              <w:rPr>
                <w:rFonts w:hint="eastAsia"/>
                <w:lang w:val="tr-TR"/>
              </w:rPr>
            </w:pPr>
          </w:p>
        </w:tc>
      </w:tr>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Direksiyon sisteminde or</w:t>
            </w:r>
            <w:r w:rsidR="00052E1B">
              <w:rPr>
                <w:rFonts w:ascii="Times New Roman" w:hAnsi="Times New Roman"/>
                <w:color w:val="000000"/>
                <w:lang w:val="tr-TR"/>
              </w:rPr>
              <w:t>i</w:t>
            </w:r>
            <w:r w:rsidRPr="00052E1B">
              <w:rPr>
                <w:lang w:val="tr-TR"/>
              </w:rPr>
              <w:t>jinal vites mekanizması bulunmalıdır.</w:t>
            </w:r>
          </w:p>
        </w:tc>
        <w:tc>
          <w:tcPr>
            <w:tcW w:w="5806" w:type="dxa"/>
            <w:tcMar>
              <w:top w:w="55" w:type="dxa"/>
              <w:left w:w="55" w:type="dxa"/>
              <w:bottom w:w="55" w:type="dxa"/>
              <w:right w:w="55" w:type="dxa"/>
            </w:tcMar>
          </w:tcPr>
          <w:p w:rsidR="00F34B19" w:rsidRPr="00052E1B" w:rsidRDefault="00F34B19" w:rsidP="001E1479">
            <w:pPr>
              <w:pStyle w:val="TableContents"/>
              <w:keepNext/>
              <w:keepLines/>
              <w:widowControl/>
              <w:contextualSpacing/>
              <w:jc w:val="both"/>
              <w:rPr>
                <w:rFonts w:hint="eastAsia"/>
                <w:lang w:val="tr-TR"/>
              </w:rPr>
            </w:pPr>
          </w:p>
        </w:tc>
      </w:tr>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Direksiyon sisteminde </w:t>
            </w:r>
            <w:r w:rsidR="00052E1B" w:rsidRPr="00052E1B">
              <w:rPr>
                <w:lang w:val="tr-TR"/>
              </w:rPr>
              <w:t>or</w:t>
            </w:r>
            <w:r w:rsidR="00052E1B">
              <w:rPr>
                <w:rFonts w:ascii="Times New Roman" w:hAnsi="Times New Roman"/>
                <w:color w:val="000000"/>
                <w:lang w:val="tr-TR"/>
              </w:rPr>
              <w:t>i</w:t>
            </w:r>
            <w:r w:rsidR="00052E1B" w:rsidRPr="00052E1B">
              <w:rPr>
                <w:lang w:val="tr-TR"/>
              </w:rPr>
              <w:t xml:space="preserve">jinal </w:t>
            </w:r>
            <w:r w:rsidRPr="00052E1B">
              <w:rPr>
                <w:lang w:val="tr-TR"/>
              </w:rPr>
              <w:t>gösterge paneli bulunmalıdır.</w:t>
            </w:r>
          </w:p>
        </w:tc>
        <w:tc>
          <w:tcPr>
            <w:tcW w:w="580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Göstergeler </w:t>
            </w:r>
            <w:r w:rsidR="00052E1B" w:rsidRPr="00052E1B">
              <w:rPr>
                <w:lang w:val="tr-TR"/>
              </w:rPr>
              <w:t>or</w:t>
            </w:r>
            <w:r w:rsidR="00052E1B">
              <w:rPr>
                <w:rFonts w:ascii="Times New Roman" w:hAnsi="Times New Roman"/>
                <w:color w:val="000000"/>
                <w:lang w:val="tr-TR"/>
              </w:rPr>
              <w:t>i</w:t>
            </w:r>
            <w:r w:rsidR="00052E1B" w:rsidRPr="00052E1B">
              <w:rPr>
                <w:lang w:val="tr-TR"/>
              </w:rPr>
              <w:t xml:space="preserve">jinal </w:t>
            </w:r>
            <w:r w:rsidRPr="00052E1B">
              <w:rPr>
                <w:lang w:val="tr-TR"/>
              </w:rPr>
              <w:t>araçta kullanılan teknik ile birebir sürülmelidir.</w:t>
            </w:r>
          </w:p>
        </w:tc>
      </w:tr>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Direksiyon sisteminde </w:t>
            </w:r>
            <w:r w:rsidR="00052E1B" w:rsidRPr="00052E1B">
              <w:rPr>
                <w:lang w:val="tr-TR"/>
              </w:rPr>
              <w:t>or</w:t>
            </w:r>
            <w:r w:rsidR="00052E1B">
              <w:rPr>
                <w:rFonts w:ascii="Times New Roman" w:hAnsi="Times New Roman"/>
                <w:color w:val="000000"/>
                <w:lang w:val="tr-TR"/>
              </w:rPr>
              <w:t>i</w:t>
            </w:r>
            <w:r w:rsidR="00052E1B" w:rsidRPr="00052E1B">
              <w:rPr>
                <w:lang w:val="tr-TR"/>
              </w:rPr>
              <w:t xml:space="preserve">jinal </w:t>
            </w:r>
            <w:r w:rsidRPr="00052E1B">
              <w:rPr>
                <w:lang w:val="tr-TR"/>
              </w:rPr>
              <w:t>far kontrolü bulunmalıdır.</w:t>
            </w:r>
          </w:p>
        </w:tc>
        <w:tc>
          <w:tcPr>
            <w:tcW w:w="5806" w:type="dxa"/>
            <w:tcMar>
              <w:top w:w="55" w:type="dxa"/>
              <w:left w:w="55" w:type="dxa"/>
              <w:bottom w:w="55" w:type="dxa"/>
              <w:right w:w="55" w:type="dxa"/>
            </w:tcMar>
          </w:tcPr>
          <w:p w:rsidR="00F34B19" w:rsidRPr="00052E1B" w:rsidRDefault="00F34B19" w:rsidP="001E1479">
            <w:pPr>
              <w:pStyle w:val="TableContents"/>
              <w:keepNext/>
              <w:keepLines/>
              <w:widowControl/>
              <w:contextualSpacing/>
              <w:jc w:val="both"/>
              <w:rPr>
                <w:rFonts w:hint="eastAsia"/>
                <w:lang w:val="tr-TR"/>
              </w:rPr>
            </w:pPr>
          </w:p>
        </w:tc>
      </w:tr>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Direksiyon sisteminde </w:t>
            </w:r>
            <w:r w:rsidR="00052E1B" w:rsidRPr="00052E1B">
              <w:rPr>
                <w:lang w:val="tr-TR"/>
              </w:rPr>
              <w:t>or</w:t>
            </w:r>
            <w:r w:rsidR="00052E1B">
              <w:rPr>
                <w:rFonts w:ascii="Times New Roman" w:hAnsi="Times New Roman"/>
                <w:color w:val="000000"/>
                <w:lang w:val="tr-TR"/>
              </w:rPr>
              <w:t>i</w:t>
            </w:r>
            <w:r w:rsidR="00052E1B" w:rsidRPr="00052E1B">
              <w:rPr>
                <w:lang w:val="tr-TR"/>
              </w:rPr>
              <w:t xml:space="preserve">jinal </w:t>
            </w:r>
            <w:r w:rsidRPr="00052E1B">
              <w:rPr>
                <w:lang w:val="tr-TR"/>
              </w:rPr>
              <w:t>sinyal kontrolü bulunmalıdır.</w:t>
            </w:r>
          </w:p>
        </w:tc>
        <w:tc>
          <w:tcPr>
            <w:tcW w:w="5806" w:type="dxa"/>
            <w:tcMar>
              <w:top w:w="55" w:type="dxa"/>
              <w:left w:w="55" w:type="dxa"/>
              <w:bottom w:w="55" w:type="dxa"/>
              <w:right w:w="55" w:type="dxa"/>
            </w:tcMar>
          </w:tcPr>
          <w:p w:rsidR="00F34B19" w:rsidRPr="00052E1B" w:rsidRDefault="00F34B19" w:rsidP="001E1479">
            <w:pPr>
              <w:pStyle w:val="TableContents"/>
              <w:keepNext/>
              <w:keepLines/>
              <w:widowControl/>
              <w:contextualSpacing/>
              <w:jc w:val="both"/>
              <w:rPr>
                <w:rFonts w:hint="eastAsia"/>
                <w:lang w:val="tr-TR"/>
              </w:rPr>
            </w:pPr>
          </w:p>
        </w:tc>
      </w:tr>
      <w:tr w:rsidR="00F34B19" w:rsidRPr="00052E1B" w:rsidTr="000E6659">
        <w:trPr>
          <w:jc w:val="center"/>
        </w:trPr>
        <w:tc>
          <w:tcPr>
            <w:tcW w:w="416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 xml:space="preserve">Direksiyon sisteminde </w:t>
            </w:r>
            <w:r w:rsidR="00052E1B" w:rsidRPr="00052E1B">
              <w:rPr>
                <w:lang w:val="tr-TR"/>
              </w:rPr>
              <w:t>or</w:t>
            </w:r>
            <w:r w:rsidR="00052E1B">
              <w:rPr>
                <w:rFonts w:ascii="Times New Roman" w:hAnsi="Times New Roman"/>
                <w:color w:val="000000"/>
                <w:lang w:val="tr-TR"/>
              </w:rPr>
              <w:t>i</w:t>
            </w:r>
            <w:r w:rsidR="00052E1B" w:rsidRPr="00052E1B">
              <w:rPr>
                <w:lang w:val="tr-TR"/>
              </w:rPr>
              <w:t xml:space="preserve">jinal </w:t>
            </w:r>
            <w:r w:rsidRPr="00052E1B">
              <w:rPr>
                <w:lang w:val="tr-TR"/>
              </w:rPr>
              <w:t>korna kontrolü bulunmalıdır.</w:t>
            </w:r>
          </w:p>
        </w:tc>
        <w:tc>
          <w:tcPr>
            <w:tcW w:w="5806" w:type="dxa"/>
            <w:tcMar>
              <w:top w:w="55" w:type="dxa"/>
              <w:left w:w="55" w:type="dxa"/>
              <w:bottom w:w="55" w:type="dxa"/>
              <w:right w:w="55" w:type="dxa"/>
            </w:tcMar>
          </w:tcPr>
          <w:p w:rsidR="00F34B19" w:rsidRPr="00052E1B" w:rsidRDefault="00F34B19" w:rsidP="001E1479">
            <w:pPr>
              <w:pStyle w:val="TableContents"/>
              <w:keepNext/>
              <w:keepLines/>
              <w:widowControl/>
              <w:contextualSpacing/>
              <w:jc w:val="both"/>
              <w:rPr>
                <w:rFonts w:hint="eastAsia"/>
                <w:lang w:val="tr-TR"/>
              </w:rPr>
            </w:pPr>
          </w:p>
        </w:tc>
      </w:tr>
      <w:tr w:rsidR="00F34B19" w:rsidRPr="00052E1B" w:rsidTr="000E6659">
        <w:trPr>
          <w:jc w:val="center"/>
        </w:trPr>
        <w:tc>
          <w:tcPr>
            <w:tcW w:w="4166" w:type="dxa"/>
            <w:tcMar>
              <w:top w:w="55" w:type="dxa"/>
              <w:left w:w="55" w:type="dxa"/>
              <w:bottom w:w="55" w:type="dxa"/>
              <w:right w:w="55" w:type="dxa"/>
            </w:tcMar>
          </w:tcPr>
          <w:p w:rsidR="00F34B19" w:rsidRPr="00052E1B" w:rsidRDefault="00052E1B" w:rsidP="001E1479">
            <w:pPr>
              <w:pStyle w:val="TableContents"/>
              <w:keepNext/>
              <w:keepLines/>
              <w:widowControl/>
              <w:contextualSpacing/>
              <w:jc w:val="both"/>
              <w:rPr>
                <w:rFonts w:hint="eastAsia"/>
                <w:lang w:val="tr-TR"/>
              </w:rPr>
            </w:pPr>
            <w:r w:rsidRPr="00052E1B">
              <w:rPr>
                <w:rFonts w:hint="eastAsia"/>
                <w:lang w:val="tr-TR"/>
              </w:rPr>
              <w:t>Or</w:t>
            </w:r>
            <w:r>
              <w:rPr>
                <w:rFonts w:ascii="Times New Roman" w:hAnsi="Times New Roman"/>
                <w:color w:val="000000"/>
                <w:lang w:val="tr-TR"/>
              </w:rPr>
              <w:t>i</w:t>
            </w:r>
            <w:r w:rsidRPr="00052E1B">
              <w:rPr>
                <w:rFonts w:hint="eastAsia"/>
                <w:lang w:val="tr-TR"/>
              </w:rPr>
              <w:t xml:space="preserve">jinal </w:t>
            </w:r>
            <w:r w:rsidR="00AE2335" w:rsidRPr="00052E1B">
              <w:rPr>
                <w:lang w:val="tr-TR"/>
              </w:rPr>
              <w:t>gaz ve fren pedalı kullanılmalıdır.</w:t>
            </w:r>
          </w:p>
        </w:tc>
        <w:tc>
          <w:tcPr>
            <w:tcW w:w="580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En az 30 derecelik dönüş için simülasyon yazılımına 30 birim değişim gönderilecektir.</w:t>
            </w:r>
          </w:p>
        </w:tc>
      </w:tr>
      <w:tr w:rsidR="00F34B19" w:rsidRPr="00052E1B" w:rsidTr="000E6659">
        <w:trPr>
          <w:jc w:val="center"/>
        </w:trPr>
        <w:tc>
          <w:tcPr>
            <w:tcW w:w="4166" w:type="dxa"/>
            <w:tcMar>
              <w:top w:w="55" w:type="dxa"/>
              <w:left w:w="55" w:type="dxa"/>
              <w:bottom w:w="55" w:type="dxa"/>
              <w:right w:w="55" w:type="dxa"/>
            </w:tcMar>
          </w:tcPr>
          <w:p w:rsidR="00F34B19" w:rsidRPr="00052E1B" w:rsidRDefault="00052E1B" w:rsidP="001E1479">
            <w:pPr>
              <w:pStyle w:val="TableContents"/>
              <w:keepNext/>
              <w:keepLines/>
              <w:widowControl/>
              <w:contextualSpacing/>
              <w:rPr>
                <w:rFonts w:hint="eastAsia"/>
                <w:lang w:val="tr-TR"/>
              </w:rPr>
            </w:pPr>
            <w:r w:rsidRPr="00052E1B">
              <w:rPr>
                <w:rFonts w:hint="eastAsia"/>
                <w:lang w:val="tr-TR"/>
              </w:rPr>
              <w:t>Or</w:t>
            </w:r>
            <w:r>
              <w:rPr>
                <w:rFonts w:ascii="Times New Roman" w:hAnsi="Times New Roman"/>
                <w:color w:val="000000"/>
                <w:lang w:val="tr-TR"/>
              </w:rPr>
              <w:t>i</w:t>
            </w:r>
            <w:r w:rsidRPr="00052E1B">
              <w:rPr>
                <w:rFonts w:hint="eastAsia"/>
                <w:lang w:val="tr-TR"/>
              </w:rPr>
              <w:t xml:space="preserve">jinal </w:t>
            </w:r>
            <w:r w:rsidRPr="00052E1B">
              <w:rPr>
                <w:lang w:val="tr-TR"/>
              </w:rPr>
              <w:t>joystick</w:t>
            </w:r>
            <w:r w:rsidR="00AE2335" w:rsidRPr="00052E1B">
              <w:rPr>
                <w:lang w:val="tr-TR"/>
              </w:rPr>
              <w:t xml:space="preserve"> kontrolleri kullanılmalıdır.</w:t>
            </w:r>
          </w:p>
        </w:tc>
        <w:tc>
          <w:tcPr>
            <w:tcW w:w="5806" w:type="dxa"/>
            <w:tcMar>
              <w:top w:w="55" w:type="dxa"/>
              <w:left w:w="55" w:type="dxa"/>
              <w:bottom w:w="55" w:type="dxa"/>
              <w:right w:w="55" w:type="dxa"/>
            </w:tcMar>
          </w:tcPr>
          <w:p w:rsidR="00F34B19" w:rsidRPr="00052E1B" w:rsidRDefault="00AE2335" w:rsidP="001E1479">
            <w:pPr>
              <w:pStyle w:val="TableContents"/>
              <w:keepNext/>
              <w:keepLines/>
              <w:widowControl/>
              <w:contextualSpacing/>
              <w:jc w:val="both"/>
              <w:rPr>
                <w:rFonts w:hint="eastAsia"/>
                <w:lang w:val="tr-TR"/>
              </w:rPr>
            </w:pPr>
            <w:r w:rsidRPr="00052E1B">
              <w:rPr>
                <w:lang w:val="tr-TR"/>
              </w:rPr>
              <w:t>Simülasyon yazılımına X-Y eksenlerinde en az 8 bit (255 birim) en fazla 10 bit (1024 birim) çözünürlükte değişim göndermelidir.</w:t>
            </w:r>
          </w:p>
        </w:tc>
      </w:tr>
      <w:tr w:rsidR="00935395" w:rsidRPr="00052E1B" w:rsidTr="000E6659">
        <w:trPr>
          <w:jc w:val="center"/>
        </w:trPr>
        <w:tc>
          <w:tcPr>
            <w:tcW w:w="4166" w:type="dxa"/>
            <w:tcMar>
              <w:top w:w="55" w:type="dxa"/>
              <w:left w:w="55" w:type="dxa"/>
              <w:bottom w:w="55" w:type="dxa"/>
              <w:right w:w="55" w:type="dxa"/>
            </w:tcMar>
          </w:tcPr>
          <w:p w:rsidR="00935395" w:rsidRPr="00052E1B" w:rsidRDefault="00935395" w:rsidP="001E1479">
            <w:pPr>
              <w:pStyle w:val="TableContents"/>
              <w:keepNext/>
              <w:keepLines/>
              <w:widowControl/>
              <w:contextualSpacing/>
              <w:jc w:val="both"/>
              <w:rPr>
                <w:rFonts w:hint="eastAsia"/>
                <w:lang w:val="tr-TR"/>
              </w:rPr>
            </w:pPr>
            <w:r w:rsidRPr="00052E1B">
              <w:rPr>
                <w:rFonts w:hint="eastAsia"/>
                <w:lang w:val="tr-TR"/>
              </w:rPr>
              <w:t>Or</w:t>
            </w:r>
            <w:r>
              <w:rPr>
                <w:rFonts w:ascii="Times New Roman" w:hAnsi="Times New Roman"/>
                <w:color w:val="000000"/>
                <w:lang w:val="tr-TR"/>
              </w:rPr>
              <w:t>i</w:t>
            </w:r>
            <w:r w:rsidRPr="00052E1B">
              <w:rPr>
                <w:rFonts w:hint="eastAsia"/>
                <w:lang w:val="tr-TR"/>
              </w:rPr>
              <w:t xml:space="preserve">jinal </w:t>
            </w:r>
            <w:r w:rsidRPr="00052E1B">
              <w:rPr>
                <w:lang w:val="tr-TR"/>
              </w:rPr>
              <w:t>emniyet kemeri kullanılmalıdır.</w:t>
            </w:r>
          </w:p>
        </w:tc>
        <w:tc>
          <w:tcPr>
            <w:tcW w:w="5806" w:type="dxa"/>
            <w:tcMar>
              <w:top w:w="55" w:type="dxa"/>
              <w:left w:w="55" w:type="dxa"/>
              <w:bottom w:w="55" w:type="dxa"/>
              <w:right w:w="55" w:type="dxa"/>
            </w:tcMar>
          </w:tcPr>
          <w:p w:rsidR="00935395" w:rsidRPr="00052E1B" w:rsidRDefault="00935395" w:rsidP="001E1479">
            <w:pPr>
              <w:pStyle w:val="TableContents"/>
              <w:keepNext/>
              <w:keepLines/>
              <w:widowControl/>
              <w:contextualSpacing/>
              <w:jc w:val="both"/>
              <w:rPr>
                <w:rFonts w:hint="eastAsia"/>
                <w:lang w:val="tr-TR"/>
              </w:rPr>
            </w:pPr>
            <w:r w:rsidRPr="00052E1B">
              <w:rPr>
                <w:lang w:val="tr-TR"/>
              </w:rPr>
              <w:t>Bu kemerin bağlı olup olmadığı elektronik olarak kontrol edilebilmeli ve simülasyon yazılımına gönderilebilmelidir.</w:t>
            </w:r>
          </w:p>
        </w:tc>
      </w:tr>
      <w:tr w:rsidR="00935395" w:rsidRPr="00052E1B" w:rsidTr="000E6659">
        <w:trPr>
          <w:jc w:val="center"/>
        </w:trPr>
        <w:tc>
          <w:tcPr>
            <w:tcW w:w="4166" w:type="dxa"/>
            <w:tcMar>
              <w:top w:w="55" w:type="dxa"/>
              <w:left w:w="55" w:type="dxa"/>
              <w:bottom w:w="55" w:type="dxa"/>
              <w:right w:w="55" w:type="dxa"/>
            </w:tcMar>
          </w:tcPr>
          <w:p w:rsidR="00935395" w:rsidRPr="00052E1B" w:rsidRDefault="00935395" w:rsidP="001E1479">
            <w:pPr>
              <w:pStyle w:val="TableContents"/>
              <w:keepNext/>
              <w:keepLines/>
              <w:widowControl/>
              <w:contextualSpacing/>
              <w:jc w:val="both"/>
              <w:rPr>
                <w:rFonts w:hint="eastAsia"/>
                <w:lang w:val="tr-TR"/>
              </w:rPr>
            </w:pPr>
            <w:r w:rsidRPr="00052E1B">
              <w:rPr>
                <w:rFonts w:hint="eastAsia"/>
                <w:lang w:val="tr-TR"/>
              </w:rPr>
              <w:t>Or</w:t>
            </w:r>
            <w:r>
              <w:rPr>
                <w:rFonts w:ascii="Times New Roman" w:hAnsi="Times New Roman"/>
                <w:color w:val="000000"/>
                <w:lang w:val="tr-TR"/>
              </w:rPr>
              <w:t>i</w:t>
            </w:r>
            <w:r w:rsidRPr="00052E1B">
              <w:rPr>
                <w:rFonts w:hint="eastAsia"/>
                <w:lang w:val="tr-TR"/>
              </w:rPr>
              <w:t xml:space="preserve">jinal </w:t>
            </w:r>
            <w:r>
              <w:rPr>
                <w:lang w:val="tr-TR"/>
              </w:rPr>
              <w:t xml:space="preserve">koltuk </w:t>
            </w:r>
            <w:r w:rsidRPr="00052E1B">
              <w:rPr>
                <w:lang w:val="tr-TR"/>
              </w:rPr>
              <w:t>kullanılmalıdır.</w:t>
            </w:r>
          </w:p>
        </w:tc>
        <w:tc>
          <w:tcPr>
            <w:tcW w:w="5806" w:type="dxa"/>
            <w:tcMar>
              <w:top w:w="55" w:type="dxa"/>
              <w:left w:w="55" w:type="dxa"/>
              <w:bottom w:w="55" w:type="dxa"/>
              <w:right w:w="55" w:type="dxa"/>
            </w:tcMar>
          </w:tcPr>
          <w:p w:rsidR="00935395" w:rsidRPr="00052E1B" w:rsidRDefault="00935395" w:rsidP="001E1479">
            <w:pPr>
              <w:pStyle w:val="TableContents"/>
              <w:keepNext/>
              <w:keepLines/>
              <w:widowControl/>
              <w:contextualSpacing/>
              <w:jc w:val="both"/>
              <w:rPr>
                <w:rFonts w:hint="eastAsia"/>
                <w:lang w:val="tr-TR"/>
              </w:rPr>
            </w:pPr>
          </w:p>
        </w:tc>
      </w:tr>
    </w:tbl>
    <w:p w:rsidR="00052E1B" w:rsidRPr="00052E1B" w:rsidRDefault="00AE2335" w:rsidP="001E1479">
      <w:pPr>
        <w:pStyle w:val="Standard"/>
        <w:keepNext/>
        <w:keepLines/>
        <w:widowControl/>
        <w:contextualSpacing/>
        <w:jc w:val="both"/>
        <w:rPr>
          <w:rFonts w:hint="eastAsia"/>
          <w:b/>
          <w:bCs/>
          <w:lang w:val="tr-TR"/>
        </w:rPr>
      </w:pPr>
      <w:r w:rsidRPr="00052E1B">
        <w:rPr>
          <w:lang w:val="tr-TR"/>
        </w:rPr>
        <w:br/>
      </w:r>
      <w:r w:rsidRPr="00052E1B">
        <w:rPr>
          <w:b/>
          <w:bCs/>
          <w:lang w:val="tr-TR"/>
        </w:rPr>
        <w:t xml:space="preserve">1.6. </w:t>
      </w:r>
      <w:proofErr w:type="spellStart"/>
      <w:r w:rsidR="00052E1B" w:rsidRPr="00052E1B">
        <w:rPr>
          <w:rFonts w:hint="eastAsia"/>
          <w:b/>
          <w:bCs/>
          <w:lang w:val="tr-TR"/>
        </w:rPr>
        <w:t>Bekoloder</w:t>
      </w:r>
      <w:proofErr w:type="spellEnd"/>
      <w:r w:rsidR="00052E1B" w:rsidRPr="00052E1B">
        <w:rPr>
          <w:rFonts w:hint="eastAsia"/>
          <w:b/>
          <w:bCs/>
          <w:lang w:val="tr-TR"/>
        </w:rPr>
        <w:t xml:space="preserve"> </w:t>
      </w:r>
      <w:r w:rsidRPr="00052E1B">
        <w:rPr>
          <w:b/>
          <w:bCs/>
          <w:lang w:val="tr-TR"/>
        </w:rPr>
        <w:t>Kontrolleri</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Yükleyici </w:t>
      </w:r>
      <w:r w:rsidR="00052E1B" w:rsidRPr="00052E1B">
        <w:rPr>
          <w:rFonts w:ascii="Times New Roman" w:hAnsi="Times New Roman"/>
          <w:color w:val="000000"/>
          <w:lang w:val="tr-TR"/>
        </w:rPr>
        <w:t>kontrolü</w:t>
      </w:r>
      <w:r w:rsidRPr="00052E1B">
        <w:rPr>
          <w:rFonts w:ascii="Times New Roman" w:hAnsi="Times New Roman"/>
          <w:color w:val="000000"/>
          <w:lang w:val="tr-TR"/>
        </w:rPr>
        <w:t xml:space="preserve"> için gerçek araç yükleyici joystick bulunmalıdır.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Yükleyici kontrolü üzerinde yükleyici çene aç/kapa, vites boşa al, vites indir butonları</w:t>
      </w:r>
      <w:r w:rsidRPr="00052E1B">
        <w:rPr>
          <w:rFonts w:ascii="Times New Roman" w:hAnsi="Times New Roman"/>
          <w:color w:val="000000"/>
          <w:lang w:val="tr-TR"/>
        </w:rPr>
        <w:br/>
        <w:t>bulunmalıdır.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Beko kontrolleri için gerçek araç </w:t>
      </w:r>
      <w:proofErr w:type="spellStart"/>
      <w:r w:rsidRPr="00052E1B">
        <w:rPr>
          <w:rFonts w:ascii="Times New Roman" w:hAnsi="Times New Roman"/>
          <w:color w:val="000000"/>
          <w:lang w:val="tr-TR"/>
        </w:rPr>
        <w:t>beko</w:t>
      </w:r>
      <w:proofErr w:type="spellEnd"/>
      <w:r w:rsidRPr="00052E1B">
        <w:rPr>
          <w:rFonts w:ascii="Times New Roman" w:hAnsi="Times New Roman"/>
          <w:color w:val="000000"/>
          <w:lang w:val="tr-TR"/>
        </w:rPr>
        <w:t xml:space="preserve"> joystickleri bulunmalıdır.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Beko kontrolleri üzerinde teleskopik kolu aç/kapa ve korna butonları bulunmalıdır.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Joystick ve tüm kontroller yüksek </w:t>
      </w:r>
      <w:r w:rsidR="00052E1B" w:rsidRPr="00052E1B">
        <w:rPr>
          <w:rFonts w:ascii="Times New Roman" w:hAnsi="Times New Roman"/>
          <w:color w:val="000000"/>
          <w:lang w:val="tr-TR"/>
        </w:rPr>
        <w:t>sadakatle</w:t>
      </w:r>
      <w:r w:rsidRPr="00052E1B">
        <w:rPr>
          <w:rFonts w:ascii="Times New Roman" w:hAnsi="Times New Roman"/>
          <w:color w:val="000000"/>
          <w:lang w:val="tr-TR"/>
        </w:rPr>
        <w:t xml:space="preserve"> işlevini yerine getirebilmesi için ve herhangi bir konak (</w:t>
      </w:r>
      <w:proofErr w:type="spellStart"/>
      <w:r w:rsidRPr="00052E1B">
        <w:rPr>
          <w:rFonts w:ascii="Times New Roman" w:hAnsi="Times New Roman"/>
          <w:color w:val="000000"/>
          <w:lang w:val="tr-TR"/>
        </w:rPr>
        <w:t>host</w:t>
      </w:r>
      <w:proofErr w:type="spellEnd"/>
      <w:r w:rsidRPr="00052E1B">
        <w:rPr>
          <w:rFonts w:ascii="Times New Roman" w:hAnsi="Times New Roman"/>
          <w:color w:val="000000"/>
          <w:lang w:val="tr-TR"/>
        </w:rPr>
        <w:t xml:space="preserve">) bilgisayara gereksinim duymadan birbirleri arasında haberleşmelerini sağlamak için evrensel veri </w:t>
      </w:r>
      <w:r w:rsidR="008375D3" w:rsidRPr="00052E1B">
        <w:rPr>
          <w:rFonts w:ascii="Times New Roman" w:hAnsi="Times New Roman"/>
          <w:color w:val="000000"/>
          <w:lang w:val="tr-TR"/>
        </w:rPr>
        <w:t xml:space="preserve">aktarım protokollerinden </w:t>
      </w:r>
      <w:r w:rsidR="00052E1B" w:rsidRPr="00052E1B">
        <w:rPr>
          <w:rFonts w:ascii="Times New Roman" w:hAnsi="Times New Roman"/>
          <w:color w:val="000000"/>
          <w:lang w:val="tr-TR"/>
        </w:rPr>
        <w:t>CANBUS</w:t>
      </w:r>
      <w:r w:rsidR="008375D3" w:rsidRPr="00052E1B">
        <w:rPr>
          <w:rFonts w:ascii="Times New Roman" w:hAnsi="Times New Roman"/>
          <w:color w:val="000000"/>
          <w:lang w:val="tr-TR"/>
        </w:rPr>
        <w:t xml:space="preserve">, </w:t>
      </w:r>
      <w:r w:rsidR="00052E1B" w:rsidRPr="00052E1B">
        <w:rPr>
          <w:rFonts w:ascii="Times New Roman" w:hAnsi="Times New Roman"/>
          <w:color w:val="000000"/>
          <w:lang w:val="tr-TR"/>
        </w:rPr>
        <w:t>PROF</w:t>
      </w:r>
      <w:r w:rsidR="00052E1B">
        <w:rPr>
          <w:rFonts w:ascii="Times New Roman" w:hAnsi="Times New Roman"/>
          <w:color w:val="000000"/>
          <w:lang w:val="tr-TR"/>
        </w:rPr>
        <w:t>I</w:t>
      </w:r>
      <w:r w:rsidR="00052E1B" w:rsidRPr="00052E1B">
        <w:rPr>
          <w:rFonts w:ascii="Times New Roman" w:hAnsi="Times New Roman"/>
          <w:color w:val="000000"/>
          <w:lang w:val="tr-TR"/>
        </w:rPr>
        <w:t xml:space="preserve">BUS </w:t>
      </w:r>
      <w:r w:rsidRPr="00052E1B">
        <w:rPr>
          <w:rFonts w:ascii="Times New Roman" w:hAnsi="Times New Roman"/>
          <w:color w:val="000000"/>
          <w:lang w:val="tr-TR"/>
        </w:rPr>
        <w:t>gibi protokolleri desteklemelidir.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Kazıcının </w:t>
      </w:r>
      <w:proofErr w:type="spellStart"/>
      <w:r w:rsidR="00052E1B" w:rsidRPr="00052E1B">
        <w:rPr>
          <w:rFonts w:ascii="Times New Roman" w:hAnsi="Times New Roman"/>
          <w:color w:val="000000"/>
          <w:lang w:val="tr-TR"/>
        </w:rPr>
        <w:t>boom</w:t>
      </w:r>
      <w:proofErr w:type="spellEnd"/>
      <w:r w:rsidR="00052E1B" w:rsidRPr="00052E1B">
        <w:rPr>
          <w:rFonts w:ascii="Times New Roman" w:hAnsi="Times New Roman"/>
          <w:color w:val="000000"/>
          <w:lang w:val="tr-TR"/>
        </w:rPr>
        <w:t xml:space="preserve"> </w:t>
      </w:r>
      <w:r w:rsidRPr="00052E1B">
        <w:rPr>
          <w:rFonts w:ascii="Times New Roman" w:hAnsi="Times New Roman"/>
          <w:color w:val="000000"/>
          <w:lang w:val="tr-TR"/>
        </w:rPr>
        <w:t xml:space="preserve">ve </w:t>
      </w:r>
      <w:proofErr w:type="spellStart"/>
      <w:r w:rsidR="00052E1B" w:rsidRPr="00052E1B">
        <w:rPr>
          <w:rFonts w:ascii="Times New Roman" w:hAnsi="Times New Roman"/>
          <w:color w:val="000000"/>
          <w:lang w:val="tr-TR"/>
        </w:rPr>
        <w:t>arm</w:t>
      </w:r>
      <w:proofErr w:type="spellEnd"/>
      <w:r w:rsidR="00052E1B" w:rsidRPr="00052E1B">
        <w:rPr>
          <w:rFonts w:ascii="Times New Roman" w:hAnsi="Times New Roman"/>
          <w:color w:val="000000"/>
          <w:lang w:val="tr-TR"/>
        </w:rPr>
        <w:t xml:space="preserve"> </w:t>
      </w:r>
      <w:r w:rsidRPr="00052E1B">
        <w:rPr>
          <w:rFonts w:ascii="Times New Roman" w:hAnsi="Times New Roman"/>
          <w:color w:val="000000"/>
          <w:lang w:val="tr-TR"/>
        </w:rPr>
        <w:t>kontrollerinin ters olarak bağlandığı araçları da kapsayabilmek için dokunmatik ekran üzerinde Kato düğmesi bulunacaktır. Böylece farklı kazıcı tiplerine alışkın operatörlerin kolayca joystick kontrol tipini değiştirebilecektir.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Dijital ve analog giriş/çıkış kontrollerini yapan elektronik modüller haberleşme protokolü olarak CAN V2.0 gereksinimlerini sağlamalıdır. Modüller arası ve merkezi bilgisayarla olan haberleşmeleri en az 1 </w:t>
      </w:r>
      <w:proofErr w:type="spellStart"/>
      <w:r w:rsidRPr="00052E1B">
        <w:rPr>
          <w:rFonts w:ascii="Times New Roman" w:hAnsi="Times New Roman"/>
          <w:color w:val="000000"/>
          <w:lang w:val="tr-TR"/>
        </w:rPr>
        <w:t>Mb</w:t>
      </w:r>
      <w:proofErr w:type="spellEnd"/>
      <w:r w:rsidRPr="00052E1B">
        <w:rPr>
          <w:rFonts w:ascii="Times New Roman" w:hAnsi="Times New Roman"/>
          <w:color w:val="000000"/>
          <w:lang w:val="tr-TR"/>
        </w:rPr>
        <w:t>/s olmalıdır.</w:t>
      </w:r>
    </w:p>
    <w:p w:rsidR="00F34B19" w:rsidRPr="00052E1B" w:rsidRDefault="00052E1B"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Joysticklerde</w:t>
      </w:r>
      <w:r w:rsidR="00AE2335" w:rsidRPr="00052E1B">
        <w:rPr>
          <w:rFonts w:ascii="Times New Roman" w:hAnsi="Times New Roman"/>
          <w:color w:val="000000"/>
          <w:lang w:val="tr-TR"/>
        </w:rPr>
        <w:t xml:space="preserve"> kullanılan tüm analog </w:t>
      </w:r>
      <w:proofErr w:type="spellStart"/>
      <w:r w:rsidR="00AE2335" w:rsidRPr="00052E1B">
        <w:rPr>
          <w:rFonts w:ascii="Times New Roman" w:hAnsi="Times New Roman"/>
          <w:color w:val="000000"/>
          <w:lang w:val="tr-TR"/>
        </w:rPr>
        <w:t>sensörler</w:t>
      </w:r>
      <w:proofErr w:type="spellEnd"/>
      <w:r w:rsidR="00AE2335" w:rsidRPr="00052E1B">
        <w:rPr>
          <w:rFonts w:ascii="Times New Roman" w:hAnsi="Times New Roman"/>
          <w:color w:val="000000"/>
          <w:lang w:val="tr-TR"/>
        </w:rPr>
        <w:t xml:space="preserve"> mekanik temas gerektirmeyen manyetik akıma duyarlı (</w:t>
      </w:r>
      <w:proofErr w:type="spellStart"/>
      <w:r w:rsidR="00AE2335" w:rsidRPr="00052E1B">
        <w:rPr>
          <w:rFonts w:ascii="Times New Roman" w:hAnsi="Times New Roman"/>
          <w:color w:val="000000"/>
          <w:lang w:val="tr-TR"/>
        </w:rPr>
        <w:t>hall</w:t>
      </w:r>
      <w:proofErr w:type="spellEnd"/>
      <w:r w:rsidR="00AE2335" w:rsidRPr="00052E1B">
        <w:rPr>
          <w:rFonts w:ascii="Times New Roman" w:hAnsi="Times New Roman"/>
          <w:color w:val="000000"/>
          <w:lang w:val="tr-TR"/>
        </w:rPr>
        <w:t xml:space="preserve"> </w:t>
      </w:r>
      <w:proofErr w:type="spellStart"/>
      <w:r w:rsidR="00AE2335" w:rsidRPr="00052E1B">
        <w:rPr>
          <w:rFonts w:ascii="Times New Roman" w:hAnsi="Times New Roman"/>
          <w:color w:val="000000"/>
          <w:lang w:val="tr-TR"/>
        </w:rPr>
        <w:t>effect</w:t>
      </w:r>
      <w:proofErr w:type="spellEnd"/>
      <w:r w:rsidR="00AE2335" w:rsidRPr="00052E1B">
        <w:rPr>
          <w:rFonts w:ascii="Times New Roman" w:hAnsi="Times New Roman"/>
          <w:color w:val="000000"/>
          <w:lang w:val="tr-TR"/>
        </w:rPr>
        <w:t xml:space="preserve">) tipte olmalıdır. </w:t>
      </w:r>
      <w:proofErr w:type="spellStart"/>
      <w:r w:rsidR="00AE2335" w:rsidRPr="00052E1B">
        <w:rPr>
          <w:rFonts w:ascii="Times New Roman" w:hAnsi="Times New Roman"/>
          <w:color w:val="000000"/>
          <w:lang w:val="tr-TR"/>
        </w:rPr>
        <w:t>Sensörler</w:t>
      </w:r>
      <w:proofErr w:type="spellEnd"/>
      <w:r w:rsidR="00AE2335" w:rsidRPr="00052E1B">
        <w:rPr>
          <w:rFonts w:ascii="Times New Roman" w:hAnsi="Times New Roman"/>
          <w:color w:val="000000"/>
          <w:lang w:val="tr-TR"/>
        </w:rPr>
        <w:t xml:space="preserve"> 23 kHz frekansına kadar olan manyetik değişimleri algılayabilmelidirler.</w:t>
      </w:r>
    </w:p>
    <w:p w:rsidR="00F34B19" w:rsidRPr="00052E1B" w:rsidRDefault="00F34B19" w:rsidP="001E1479">
      <w:pPr>
        <w:pStyle w:val="Standard"/>
        <w:keepNext/>
        <w:keepLines/>
        <w:widowControl/>
        <w:contextualSpacing/>
        <w:jc w:val="both"/>
        <w:rPr>
          <w:rFonts w:hint="eastAsia"/>
          <w:lang w:val="tr-TR"/>
        </w:rPr>
      </w:pPr>
    </w:p>
    <w:p w:rsidR="00585BDF" w:rsidRDefault="00585BDF" w:rsidP="001E1479">
      <w:pPr>
        <w:pStyle w:val="Standard"/>
        <w:keepNext/>
        <w:keepLines/>
        <w:widowControl/>
        <w:contextualSpacing/>
        <w:jc w:val="both"/>
        <w:rPr>
          <w:rFonts w:hint="eastAsia"/>
          <w:b/>
          <w:bCs/>
          <w:lang w:val="tr-TR"/>
        </w:rPr>
      </w:pPr>
    </w:p>
    <w:p w:rsidR="00585BDF" w:rsidRDefault="00585BDF" w:rsidP="001E1479">
      <w:pPr>
        <w:pStyle w:val="Standard"/>
        <w:keepNext/>
        <w:keepLines/>
        <w:widowControl/>
        <w:contextualSpacing/>
        <w:jc w:val="both"/>
        <w:rPr>
          <w:rFonts w:hint="eastAsia"/>
          <w:b/>
          <w:bCs/>
          <w:lang w:val="tr-TR"/>
        </w:rPr>
      </w:pPr>
    </w:p>
    <w:p w:rsidR="00052E1B" w:rsidRPr="00052E1B" w:rsidRDefault="00AE2335" w:rsidP="001E1479">
      <w:pPr>
        <w:pStyle w:val="Standard"/>
        <w:keepNext/>
        <w:keepLines/>
        <w:widowControl/>
        <w:contextualSpacing/>
        <w:jc w:val="both"/>
        <w:rPr>
          <w:rFonts w:hint="eastAsia"/>
          <w:b/>
          <w:bCs/>
          <w:lang w:val="tr-TR"/>
        </w:rPr>
      </w:pPr>
      <w:r w:rsidRPr="00052E1B">
        <w:rPr>
          <w:b/>
          <w:bCs/>
          <w:lang w:val="tr-TR"/>
        </w:rPr>
        <w:lastRenderedPageBreak/>
        <w:t>1.7. Göstergeler ve Kontroller</w:t>
      </w:r>
    </w:p>
    <w:p w:rsidR="00F34B19" w:rsidRPr="00052E1B" w:rsidRDefault="00AE2335" w:rsidP="001E1479">
      <w:pPr>
        <w:pStyle w:val="Standard"/>
        <w:keepNext/>
        <w:keepLines/>
        <w:widowControl/>
        <w:contextualSpacing/>
        <w:jc w:val="both"/>
        <w:rPr>
          <w:rFonts w:hint="eastAsia"/>
          <w:lang w:val="tr-TR"/>
        </w:rPr>
      </w:pPr>
      <w:r w:rsidRPr="00052E1B">
        <w:rPr>
          <w:lang w:val="tr-TR"/>
        </w:rPr>
        <w:t>Sistem üzerinde tüm araç kontrollerinin ve göstergelerinin bulunduğu bir dokunmatik ekran bulunacaktır. Bu dokunmatik ekran gerçek araçta bulunan tüm kontroller, göstergeler ve lambaları üzerinde barındırarak donanım harici sistemin kontrol ve testlerinde kullanılmasını sağlayacaktır.</w:t>
      </w:r>
    </w:p>
    <w:p w:rsidR="00F357A5" w:rsidRDefault="00AE2335" w:rsidP="001E1479">
      <w:pPr>
        <w:pStyle w:val="Standard"/>
        <w:keepNext/>
        <w:keepLines/>
        <w:widowControl/>
        <w:contextualSpacing/>
        <w:jc w:val="both"/>
        <w:rPr>
          <w:rFonts w:hint="eastAsia"/>
          <w:b/>
          <w:bCs/>
          <w:lang w:val="tr-TR"/>
        </w:rPr>
      </w:pPr>
      <w:r w:rsidRPr="00052E1B">
        <w:rPr>
          <w:lang w:val="tr-TR"/>
        </w:rPr>
        <w:br/>
      </w:r>
      <w:r w:rsidRPr="00052E1B">
        <w:rPr>
          <w:b/>
          <w:bCs/>
          <w:lang w:val="tr-TR"/>
        </w:rPr>
        <w:t>1.8. Senaryo Çeşitleri</w:t>
      </w:r>
    </w:p>
    <w:p w:rsidR="00F34B19" w:rsidRPr="00052E1B" w:rsidRDefault="00AE2335" w:rsidP="001E1479">
      <w:pPr>
        <w:pStyle w:val="Standard"/>
        <w:keepNext/>
        <w:keepLines/>
        <w:widowControl/>
        <w:contextualSpacing/>
        <w:jc w:val="both"/>
        <w:rPr>
          <w:rFonts w:hint="eastAsia"/>
          <w:lang w:val="tr-TR"/>
        </w:rPr>
      </w:pPr>
      <w:r w:rsidRPr="00052E1B">
        <w:rPr>
          <w:lang w:val="tr-TR"/>
        </w:rPr>
        <w:t>Aşağıdaki eğitim türlerine yönelik senaryolar bulunmalıdır.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Temel Sürüş : Senaryonun amacı aracı devirmeden bitiş çizgisine kadar sürmektir.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Slalom Sürüş : Senaryonun amacı çimento dubalara çarpmadan ve dönüş noktalarını kaçırmadan sarı çizgileri takip ederek sürmektir.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Hayalet Kazıcı : Senaryonun amacı kazıcıyı konumlandırılan hayalet kazıcı konumuna getirmektir.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Toplu Koniler : Senaryonun amacı kazıcıyı kullanarak dubaların üzerinde bulunan topları kepçeleyerek alıp sepetin içine koymaktır.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Nesne Yükleme : Senaryonun amacı kazıcıyı kullanarak zemin üzerinde duran topları sepete ve yükleyiciyi kullanarak da tomrukları kutuya yerleştirmektir.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Çatal Yükleme : Senaryonun amacı kargo kutularını yükleyicinin üzerinde çatallarla taşıyıp raflara düzgünce yerleştirmektir.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Kazı : Senaryonun amacı kazıcıyı kullanarak kum yığınını kamyona yüklemektir.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Kırıcı Konumlandırma : Senaryonun amacı kırıcıyı hedef noktalara doğru açı konumlamak ve kırmaktır.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Kanal Kazma : Senaryonun amacı gösterilen dikdörtgen alanı kanal halinde kazmaktır.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proofErr w:type="spellStart"/>
      <w:r w:rsidRPr="00052E1B">
        <w:rPr>
          <w:rFonts w:ascii="Times New Roman" w:hAnsi="Times New Roman"/>
          <w:color w:val="000000"/>
          <w:lang w:val="tr-TR"/>
        </w:rPr>
        <w:t>Lowbed</w:t>
      </w:r>
      <w:proofErr w:type="spellEnd"/>
      <w:r w:rsidRPr="00052E1B">
        <w:rPr>
          <w:rFonts w:ascii="Times New Roman" w:hAnsi="Times New Roman"/>
          <w:color w:val="000000"/>
          <w:lang w:val="tr-TR"/>
        </w:rPr>
        <w:t xml:space="preserve"> Yükleme : Senaryonun amacı aracı </w:t>
      </w:r>
      <w:proofErr w:type="spellStart"/>
      <w:r w:rsidRPr="00052E1B">
        <w:rPr>
          <w:rFonts w:ascii="Times New Roman" w:hAnsi="Times New Roman"/>
          <w:color w:val="000000"/>
          <w:lang w:val="tr-TR"/>
        </w:rPr>
        <w:t>lowbed</w:t>
      </w:r>
      <w:proofErr w:type="spellEnd"/>
      <w:r w:rsidRPr="00052E1B">
        <w:rPr>
          <w:rFonts w:ascii="Times New Roman" w:hAnsi="Times New Roman"/>
          <w:color w:val="000000"/>
          <w:lang w:val="tr-TR"/>
        </w:rPr>
        <w:t xml:space="preserve"> yükleyicinin üzerine çıkarıp yükleyiciyi ve kazıcıyı konumlanmış hayalet yükleyici ve kazıcının gösterdiği konuma getirmektir.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Toprak Yükleme : Senaryonun amacı toprak yığınını kamyona yüklemektir.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Kaya Yükleme : Senaryonun amacı yükleyiciyi kullanarak kaya yığınını kamyona yüklemektir.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proofErr w:type="spellStart"/>
      <w:r w:rsidRPr="00052E1B">
        <w:rPr>
          <w:rFonts w:ascii="Times New Roman" w:hAnsi="Times New Roman"/>
          <w:color w:val="000000"/>
          <w:lang w:val="tr-TR"/>
        </w:rPr>
        <w:t>Ataşman</w:t>
      </w:r>
      <w:proofErr w:type="spellEnd"/>
      <w:r w:rsidRPr="00052E1B">
        <w:rPr>
          <w:rFonts w:ascii="Times New Roman" w:hAnsi="Times New Roman"/>
          <w:color w:val="000000"/>
          <w:lang w:val="tr-TR"/>
        </w:rPr>
        <w:t xml:space="preserve"> Değiştirme : Senaryonun amacı </w:t>
      </w:r>
      <w:proofErr w:type="spellStart"/>
      <w:r w:rsidRPr="00052E1B">
        <w:rPr>
          <w:rFonts w:ascii="Times New Roman" w:hAnsi="Times New Roman"/>
          <w:color w:val="000000"/>
          <w:lang w:val="tr-TR"/>
        </w:rPr>
        <w:t>ataşmanları</w:t>
      </w:r>
      <w:proofErr w:type="spellEnd"/>
      <w:r w:rsidRPr="00052E1B">
        <w:rPr>
          <w:rFonts w:ascii="Times New Roman" w:hAnsi="Times New Roman"/>
          <w:color w:val="000000"/>
          <w:lang w:val="tr-TR"/>
        </w:rPr>
        <w:t xml:space="preserve"> kazıcıda bulunan </w:t>
      </w:r>
      <w:proofErr w:type="spellStart"/>
      <w:r w:rsidRPr="00052E1B">
        <w:rPr>
          <w:rFonts w:ascii="Times New Roman" w:hAnsi="Times New Roman"/>
          <w:color w:val="000000"/>
          <w:lang w:val="tr-TR"/>
        </w:rPr>
        <w:t>ataşman</w:t>
      </w:r>
      <w:proofErr w:type="spellEnd"/>
      <w:r w:rsidRPr="00052E1B">
        <w:rPr>
          <w:rFonts w:ascii="Times New Roman" w:hAnsi="Times New Roman"/>
          <w:color w:val="000000"/>
          <w:lang w:val="tr-TR"/>
        </w:rPr>
        <w:t xml:space="preserve"> noktasına takmaktır.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Kazıcı Yörünge Takibi : Senaryonun amacı kazıcı ile tüm yörüngeleri takip etmektir.</w:t>
      </w:r>
    </w:p>
    <w:p w:rsidR="00F34B19" w:rsidRPr="00052E1B" w:rsidRDefault="00F34B19" w:rsidP="001E1479">
      <w:pPr>
        <w:pStyle w:val="Standard"/>
        <w:keepNext/>
        <w:keepLines/>
        <w:widowControl/>
        <w:contextualSpacing/>
        <w:jc w:val="both"/>
        <w:rPr>
          <w:rFonts w:hint="eastAsia"/>
          <w:lang w:val="tr-TR"/>
        </w:rPr>
      </w:pPr>
    </w:p>
    <w:p w:rsidR="00F34B19" w:rsidRPr="00052E1B" w:rsidRDefault="00AE2335" w:rsidP="001E1479">
      <w:pPr>
        <w:pStyle w:val="Standard"/>
        <w:keepNext/>
        <w:keepLines/>
        <w:widowControl/>
        <w:contextualSpacing/>
        <w:jc w:val="both"/>
        <w:rPr>
          <w:rFonts w:hint="eastAsia"/>
          <w:b/>
          <w:bCs/>
          <w:lang w:val="tr-TR"/>
        </w:rPr>
      </w:pPr>
      <w:r w:rsidRPr="00052E1B">
        <w:rPr>
          <w:b/>
          <w:bCs/>
          <w:lang w:val="tr-TR"/>
        </w:rPr>
        <w:t>1.9. 3D Model ve Simülasyon Ortamı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Simülasyonda kullanılacak olan çevresel unsurlar ve özellikle </w:t>
      </w:r>
      <w:proofErr w:type="spellStart"/>
      <w:r w:rsidR="00052E1B" w:rsidRPr="00052E1B">
        <w:rPr>
          <w:rFonts w:ascii="Times New Roman" w:hAnsi="Times New Roman"/>
          <w:color w:val="000000"/>
          <w:lang w:val="tr-TR"/>
        </w:rPr>
        <w:t>Bekoloder</w:t>
      </w:r>
      <w:proofErr w:type="spellEnd"/>
      <w:r w:rsidR="00052E1B" w:rsidRPr="00052E1B">
        <w:rPr>
          <w:rFonts w:ascii="Times New Roman" w:hAnsi="Times New Roman"/>
          <w:color w:val="000000"/>
          <w:lang w:val="tr-TR"/>
        </w:rPr>
        <w:t xml:space="preserve"> </w:t>
      </w:r>
      <w:r w:rsidRPr="00052E1B">
        <w:rPr>
          <w:rFonts w:ascii="Times New Roman" w:hAnsi="Times New Roman"/>
          <w:color w:val="000000"/>
          <w:lang w:val="tr-TR"/>
        </w:rPr>
        <w:t>kullanıcının alacağı gerçekçilik hissiyatını bozmayacak derecede detaylı, sistem kaynağını yormayacak düzeyde optimize modellenecek ve kaplanacaktır.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proofErr w:type="spellStart"/>
      <w:r w:rsidRPr="00052E1B">
        <w:rPr>
          <w:rFonts w:ascii="Times New Roman" w:hAnsi="Times New Roman"/>
          <w:color w:val="000000"/>
          <w:lang w:val="tr-TR"/>
        </w:rPr>
        <w:t>Bekoloder</w:t>
      </w:r>
      <w:proofErr w:type="spellEnd"/>
      <w:r w:rsidRPr="00052E1B">
        <w:rPr>
          <w:rFonts w:ascii="Times New Roman" w:hAnsi="Times New Roman"/>
          <w:color w:val="000000"/>
          <w:lang w:val="tr-TR"/>
        </w:rPr>
        <w:t xml:space="preserve"> yüklenici tarafından tasnif ettiği teknik çizim ve referans fotoğraflar ile gerçeğine uygun boyut, şekil ve renklerde olacaktır.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Görselleştirme programı en az 60 </w:t>
      </w:r>
      <w:proofErr w:type="spellStart"/>
      <w:r w:rsidRPr="00052E1B">
        <w:rPr>
          <w:rFonts w:ascii="Times New Roman" w:hAnsi="Times New Roman"/>
          <w:color w:val="000000"/>
          <w:lang w:val="tr-TR"/>
        </w:rPr>
        <w:t>fps</w:t>
      </w:r>
      <w:proofErr w:type="spellEnd"/>
      <w:r w:rsidRPr="00052E1B">
        <w:rPr>
          <w:rFonts w:ascii="Times New Roman" w:hAnsi="Times New Roman"/>
          <w:color w:val="000000"/>
          <w:lang w:val="tr-TR"/>
        </w:rPr>
        <w:t xml:space="preserve"> hızda görüntü üretebilecektir.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Güneş, tarih ve saate göre gerçek yerinde olacak, gündüz ve gece buna göre </w:t>
      </w:r>
      <w:proofErr w:type="spellStart"/>
      <w:r w:rsidRPr="00052E1B">
        <w:rPr>
          <w:rFonts w:ascii="Times New Roman" w:hAnsi="Times New Roman"/>
          <w:color w:val="000000"/>
          <w:lang w:val="tr-TR"/>
        </w:rPr>
        <w:t>simüle</w:t>
      </w:r>
      <w:proofErr w:type="spellEnd"/>
      <w:r w:rsidRPr="00052E1B">
        <w:rPr>
          <w:rFonts w:ascii="Times New Roman" w:hAnsi="Times New Roman"/>
          <w:color w:val="000000"/>
          <w:lang w:val="tr-TR"/>
        </w:rPr>
        <w:t xml:space="preserve"> edilecektir.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Yağmur, kar, sis, bulutlu hava gibi durumlar için, farklı ışık setleri olacaktır.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Yeryüzünde, gerçek zamanlı yumuşak gölgeler olacaktır.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proofErr w:type="spellStart"/>
      <w:r w:rsidRPr="00052E1B">
        <w:rPr>
          <w:rFonts w:ascii="Times New Roman" w:hAnsi="Times New Roman"/>
          <w:color w:val="000000"/>
          <w:lang w:val="tr-TR"/>
        </w:rPr>
        <w:t>Renderer</w:t>
      </w:r>
      <w:proofErr w:type="spellEnd"/>
      <w:r w:rsidRPr="00052E1B">
        <w:rPr>
          <w:rFonts w:ascii="Times New Roman" w:hAnsi="Times New Roman"/>
          <w:color w:val="000000"/>
          <w:lang w:val="tr-TR"/>
        </w:rPr>
        <w:t xml:space="preserve">, hem </w:t>
      </w:r>
      <w:proofErr w:type="spellStart"/>
      <w:r w:rsidRPr="00052E1B">
        <w:rPr>
          <w:rFonts w:ascii="Times New Roman" w:hAnsi="Times New Roman"/>
          <w:color w:val="000000"/>
          <w:lang w:val="tr-TR"/>
        </w:rPr>
        <w:t>defered</w:t>
      </w:r>
      <w:proofErr w:type="spellEnd"/>
      <w:r w:rsidRPr="00052E1B">
        <w:rPr>
          <w:rFonts w:ascii="Times New Roman" w:hAnsi="Times New Roman"/>
          <w:color w:val="000000"/>
          <w:lang w:val="tr-TR"/>
        </w:rPr>
        <w:t xml:space="preserve"> hem de </w:t>
      </w:r>
      <w:proofErr w:type="spellStart"/>
      <w:r w:rsidRPr="00052E1B">
        <w:rPr>
          <w:rFonts w:ascii="Times New Roman" w:hAnsi="Times New Roman"/>
          <w:color w:val="000000"/>
          <w:lang w:val="tr-TR"/>
        </w:rPr>
        <w:t>forward</w:t>
      </w:r>
      <w:proofErr w:type="spellEnd"/>
      <w:r w:rsidRPr="00052E1B">
        <w:rPr>
          <w:rFonts w:ascii="Times New Roman" w:hAnsi="Times New Roman"/>
          <w:color w:val="000000"/>
          <w:lang w:val="tr-TR"/>
        </w:rPr>
        <w:t xml:space="preserve"> </w:t>
      </w:r>
      <w:proofErr w:type="spellStart"/>
      <w:r w:rsidRPr="00052E1B">
        <w:rPr>
          <w:rFonts w:ascii="Times New Roman" w:hAnsi="Times New Roman"/>
          <w:color w:val="000000"/>
          <w:lang w:val="tr-TR"/>
        </w:rPr>
        <w:t>rendering</w:t>
      </w:r>
      <w:proofErr w:type="spellEnd"/>
      <w:r w:rsidRPr="00052E1B">
        <w:rPr>
          <w:rFonts w:ascii="Times New Roman" w:hAnsi="Times New Roman"/>
          <w:color w:val="000000"/>
          <w:lang w:val="tr-TR"/>
        </w:rPr>
        <w:t xml:space="preserve"> yapabilecektir.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Araçların tüm </w:t>
      </w:r>
      <w:r w:rsidR="00052E1B" w:rsidRPr="00052E1B">
        <w:rPr>
          <w:rFonts w:ascii="Times New Roman" w:hAnsi="Times New Roman"/>
          <w:color w:val="000000"/>
          <w:lang w:val="tr-TR"/>
        </w:rPr>
        <w:t>ışıkları</w:t>
      </w:r>
      <w:r w:rsidRPr="00052E1B">
        <w:rPr>
          <w:rFonts w:ascii="Times New Roman" w:hAnsi="Times New Roman"/>
          <w:color w:val="000000"/>
          <w:lang w:val="tr-TR"/>
        </w:rPr>
        <w:t xml:space="preserve"> ve ortam ışıkları gerçekçi bir şekilde modellenecektir. Bir sahnede en az 50 adet farklı ışık aynı anda bulunabilecektir.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 xml:space="preserve">Aynalar ve kamera sistemleri için </w:t>
      </w:r>
      <w:proofErr w:type="spellStart"/>
      <w:r w:rsidRPr="00052E1B">
        <w:rPr>
          <w:rFonts w:ascii="Times New Roman" w:hAnsi="Times New Roman"/>
          <w:color w:val="000000"/>
          <w:lang w:val="tr-TR"/>
        </w:rPr>
        <w:t>texture</w:t>
      </w:r>
      <w:proofErr w:type="spellEnd"/>
      <w:r w:rsidRPr="00052E1B">
        <w:rPr>
          <w:rFonts w:ascii="Times New Roman" w:hAnsi="Times New Roman"/>
          <w:color w:val="000000"/>
          <w:lang w:val="tr-TR"/>
        </w:rPr>
        <w:t xml:space="preserve"> </w:t>
      </w:r>
      <w:proofErr w:type="spellStart"/>
      <w:r w:rsidRPr="00052E1B">
        <w:rPr>
          <w:rFonts w:ascii="Times New Roman" w:hAnsi="Times New Roman"/>
          <w:color w:val="000000"/>
          <w:lang w:val="tr-TR"/>
        </w:rPr>
        <w:t>rendering</w:t>
      </w:r>
      <w:proofErr w:type="spellEnd"/>
      <w:r w:rsidRPr="00052E1B">
        <w:rPr>
          <w:rFonts w:ascii="Times New Roman" w:hAnsi="Times New Roman"/>
          <w:color w:val="000000"/>
          <w:lang w:val="tr-TR"/>
        </w:rPr>
        <w:t xml:space="preserve"> tabanlı görüntüler oluşturulacaktır.</w:t>
      </w:r>
    </w:p>
    <w:p w:rsidR="00606F61" w:rsidRDefault="00606F61" w:rsidP="001E1479">
      <w:pPr>
        <w:pStyle w:val="Standard"/>
        <w:keepNext/>
        <w:keepLines/>
        <w:widowControl/>
        <w:numPr>
          <w:ilvl w:val="0"/>
          <w:numId w:val="10"/>
        </w:numPr>
        <w:contextualSpacing/>
        <w:jc w:val="both"/>
        <w:rPr>
          <w:rFonts w:ascii="Times New Roman" w:hAnsi="Times New Roman"/>
          <w:color w:val="000000"/>
          <w:lang w:val="tr-TR"/>
        </w:rPr>
      </w:pPr>
      <w:r>
        <w:rPr>
          <w:rFonts w:ascii="Times New Roman" w:hAnsi="Times New Roman"/>
          <w:color w:val="000000"/>
          <w:lang w:val="tr-TR"/>
        </w:rPr>
        <w:t xml:space="preserve">Çamurlu, yağmurlu, karlı, buzlu olmak kaydıyla toprak yol, çakıllı yol ve asfalt yol için fren mesafesi ve yol tutuş etkisi </w:t>
      </w:r>
      <w:proofErr w:type="spellStart"/>
      <w:r>
        <w:rPr>
          <w:rFonts w:ascii="Times New Roman" w:hAnsi="Times New Roman"/>
          <w:color w:val="000000"/>
          <w:lang w:val="tr-TR"/>
        </w:rPr>
        <w:t>simüle</w:t>
      </w:r>
      <w:proofErr w:type="spellEnd"/>
      <w:r>
        <w:rPr>
          <w:rFonts w:ascii="Times New Roman" w:hAnsi="Times New Roman"/>
          <w:color w:val="000000"/>
          <w:lang w:val="tr-TR"/>
        </w:rPr>
        <w:t xml:space="preserve"> edilecektir.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lastRenderedPageBreak/>
        <w:t>Topraktan toz kalkması ya da karlı havada karların püskürmesi gibi durumlar özel efektler ile görselleştirilecektir.</w:t>
      </w:r>
    </w:p>
    <w:p w:rsidR="000E6659" w:rsidRDefault="000E6659" w:rsidP="001E1479">
      <w:pPr>
        <w:pStyle w:val="Standard"/>
        <w:keepNext/>
        <w:keepLines/>
        <w:widowControl/>
        <w:contextualSpacing/>
        <w:jc w:val="both"/>
        <w:rPr>
          <w:rFonts w:hint="eastAsia"/>
          <w:b/>
          <w:bCs/>
          <w:lang w:val="tr-TR"/>
        </w:rPr>
      </w:pPr>
    </w:p>
    <w:p w:rsidR="00A83B06" w:rsidRDefault="00AE2335" w:rsidP="001E1479">
      <w:pPr>
        <w:pStyle w:val="Standard"/>
        <w:keepNext/>
        <w:keepLines/>
        <w:widowControl/>
        <w:contextualSpacing/>
        <w:jc w:val="both"/>
        <w:rPr>
          <w:rFonts w:hint="eastAsia"/>
          <w:lang w:val="tr-TR"/>
        </w:rPr>
      </w:pPr>
      <w:r w:rsidRPr="00052E1B">
        <w:rPr>
          <w:b/>
          <w:bCs/>
          <w:lang w:val="tr-TR"/>
        </w:rPr>
        <w:t>1.10. Ölçme ve Değerlendirme</w:t>
      </w:r>
    </w:p>
    <w:p w:rsidR="00F34B19" w:rsidRPr="00052E1B" w:rsidRDefault="00AE2335" w:rsidP="001E1479">
      <w:pPr>
        <w:pStyle w:val="Standard"/>
        <w:keepNext/>
        <w:keepLines/>
        <w:widowControl/>
        <w:contextualSpacing/>
        <w:jc w:val="both"/>
        <w:rPr>
          <w:rFonts w:hint="eastAsia"/>
          <w:lang w:val="tr-TR"/>
        </w:rPr>
      </w:pPr>
      <w:r w:rsidRPr="00052E1B">
        <w:rPr>
          <w:lang w:val="tr-TR"/>
        </w:rPr>
        <w:t xml:space="preserve">Senaryo sonunda en az aşağıdaki bilgileri içeren html veya </w:t>
      </w:r>
      <w:proofErr w:type="spellStart"/>
      <w:r w:rsidRPr="00052E1B">
        <w:rPr>
          <w:lang w:val="tr-TR"/>
        </w:rPr>
        <w:t>pdf</w:t>
      </w:r>
      <w:proofErr w:type="spellEnd"/>
      <w:r w:rsidRPr="00052E1B">
        <w:rPr>
          <w:lang w:val="tr-TR"/>
        </w:rPr>
        <w:t xml:space="preserve"> formatlarında çıktı üretebilen bir raporlama modülünü içerecektir.</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Eğitim veren eğiticinin adı soyadı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Eğitim veren kurumun ismi</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Eğitimin verildiği tarih ve saat</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Öğrencinin adı soyadı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Kullanılan aracın tipi</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Senaryonun toplam süresi</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Senaryo boyunca toplam ve ortalama yakıt tüketim miktarları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Senaryonun hedefi ve miktarı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Senaryonun başarı durum</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Senaryonun başarı oranı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Taşınan yük başarım miktarı</w:t>
      </w:r>
    </w:p>
    <w:p w:rsidR="00F34B19" w:rsidRPr="00052E1B"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Aracı Çarpma Sayısı</w:t>
      </w:r>
    </w:p>
    <w:p w:rsidR="00F34B19" w:rsidRDefault="00AE2335" w:rsidP="001E1479">
      <w:pPr>
        <w:pStyle w:val="Standard"/>
        <w:keepNext/>
        <w:keepLines/>
        <w:widowControl/>
        <w:numPr>
          <w:ilvl w:val="0"/>
          <w:numId w:val="10"/>
        </w:numPr>
        <w:contextualSpacing/>
        <w:jc w:val="both"/>
        <w:rPr>
          <w:rFonts w:ascii="Times New Roman" w:hAnsi="Times New Roman"/>
          <w:color w:val="000000"/>
          <w:lang w:val="tr-TR"/>
        </w:rPr>
      </w:pPr>
      <w:r w:rsidRPr="00052E1B">
        <w:rPr>
          <w:rFonts w:ascii="Times New Roman" w:hAnsi="Times New Roman"/>
          <w:color w:val="000000"/>
          <w:lang w:val="tr-TR"/>
        </w:rPr>
        <w:t>Güvenlik İhlalleri (Kemersiz Kullanım Durumları)</w:t>
      </w:r>
    </w:p>
    <w:p w:rsidR="00F34B19" w:rsidRPr="00052E1B" w:rsidRDefault="00F34B19" w:rsidP="001E1479">
      <w:pPr>
        <w:pStyle w:val="Standard"/>
        <w:keepNext/>
        <w:keepLines/>
        <w:widowControl/>
        <w:contextualSpacing/>
        <w:jc w:val="both"/>
        <w:rPr>
          <w:rFonts w:hint="eastAsia"/>
          <w:lang w:val="tr-TR"/>
        </w:rPr>
      </w:pPr>
    </w:p>
    <w:p w:rsidR="003109B4" w:rsidRDefault="00AE2335" w:rsidP="001E1479">
      <w:pPr>
        <w:pStyle w:val="Standard"/>
        <w:keepNext/>
        <w:keepLines/>
        <w:widowControl/>
        <w:contextualSpacing/>
        <w:jc w:val="both"/>
        <w:rPr>
          <w:rFonts w:hint="eastAsia"/>
          <w:lang w:val="tr-TR"/>
        </w:rPr>
      </w:pPr>
      <w:r w:rsidRPr="00052E1B">
        <w:rPr>
          <w:b/>
          <w:lang w:val="tr-TR"/>
        </w:rPr>
        <w:t>2. ALET, AKSESUAR VE GEREKLİ DİĞER KALEMLER</w:t>
      </w:r>
    </w:p>
    <w:p w:rsidR="00F34B19" w:rsidRPr="00052E1B" w:rsidRDefault="00AE2335" w:rsidP="001E1479">
      <w:pPr>
        <w:pStyle w:val="Standard"/>
        <w:keepNext/>
        <w:keepLines/>
        <w:widowControl/>
        <w:contextualSpacing/>
        <w:jc w:val="both"/>
        <w:rPr>
          <w:rFonts w:hint="eastAsia"/>
          <w:lang w:val="tr-TR"/>
        </w:rPr>
      </w:pPr>
      <w:r w:rsidRPr="00052E1B">
        <w:rPr>
          <w:lang w:val="tr-TR"/>
        </w:rPr>
        <w:t>Yüklenici firma simülatör kurulumunda sırasında kurulum ortamının durumuna göre ihtiyaç olacak tüm</w:t>
      </w:r>
      <w:r w:rsidRPr="00052E1B">
        <w:rPr>
          <w:lang w:val="tr-TR"/>
        </w:rPr>
        <w:br/>
        <w:t>aksesuar ve teknik malzemeleri getirecektir.</w:t>
      </w:r>
    </w:p>
    <w:p w:rsidR="00F34B19" w:rsidRPr="00052E1B" w:rsidRDefault="00F34B19" w:rsidP="001E1479">
      <w:pPr>
        <w:pStyle w:val="Standard"/>
        <w:keepNext/>
        <w:keepLines/>
        <w:widowControl/>
        <w:contextualSpacing/>
        <w:jc w:val="both"/>
        <w:rPr>
          <w:rFonts w:hint="eastAsia"/>
          <w:lang w:val="tr-TR"/>
        </w:rPr>
      </w:pPr>
    </w:p>
    <w:p w:rsidR="00F34B19" w:rsidRPr="00052E1B" w:rsidRDefault="00AE2335" w:rsidP="001E1479">
      <w:pPr>
        <w:pStyle w:val="Standard"/>
        <w:keepNext/>
        <w:keepLines/>
        <w:widowControl/>
        <w:contextualSpacing/>
        <w:jc w:val="both"/>
        <w:rPr>
          <w:rFonts w:hint="eastAsia"/>
          <w:b/>
          <w:lang w:val="tr-TR"/>
        </w:rPr>
      </w:pPr>
      <w:r w:rsidRPr="00052E1B">
        <w:rPr>
          <w:b/>
          <w:lang w:val="tr-TR"/>
        </w:rPr>
        <w:t>3. GARANTİ KOŞULLARI</w:t>
      </w:r>
    </w:p>
    <w:p w:rsidR="00F34B19" w:rsidRPr="00052E1B" w:rsidRDefault="00AE2335" w:rsidP="001E1479">
      <w:pPr>
        <w:pStyle w:val="Standard"/>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Yüklenici simülatörü donanım ve yazılımı için 24 ay garanti verecektir.</w:t>
      </w:r>
      <w:r w:rsidR="002456E8" w:rsidRPr="00052E1B">
        <w:rPr>
          <w:rFonts w:ascii="Times New Roman" w:hAnsi="Times New Roman"/>
          <w:color w:val="000000"/>
          <w:lang w:val="tr-TR"/>
        </w:rPr>
        <w:t xml:space="preserve"> </w:t>
      </w:r>
      <w:r w:rsidR="00052E1B">
        <w:rPr>
          <w:rFonts w:ascii="Times New Roman" w:hAnsi="Times New Roman"/>
          <w:color w:val="000000"/>
          <w:lang w:val="tr-TR"/>
        </w:rPr>
        <w:t xml:space="preserve">Garanti süresi içinde </w:t>
      </w:r>
      <w:r w:rsidRPr="00052E1B">
        <w:rPr>
          <w:rFonts w:ascii="Times New Roman" w:hAnsi="Times New Roman"/>
          <w:color w:val="000000"/>
          <w:lang w:val="tr-TR"/>
        </w:rPr>
        <w:t>gerekli yedek parça nakliye montaj işlemlerini bedelsiz yapacaktır.</w:t>
      </w:r>
      <w:r w:rsidR="002456E8" w:rsidRPr="00052E1B">
        <w:rPr>
          <w:rFonts w:ascii="Times New Roman" w:hAnsi="Times New Roman"/>
          <w:color w:val="000000"/>
          <w:lang w:val="tr-TR"/>
        </w:rPr>
        <w:t xml:space="preserve"> </w:t>
      </w:r>
      <w:r w:rsidRPr="00052E1B">
        <w:rPr>
          <w:rFonts w:ascii="Times New Roman" w:hAnsi="Times New Roman"/>
          <w:color w:val="000000"/>
          <w:lang w:val="tr-TR"/>
        </w:rPr>
        <w:t>Makinede meydana gelen arıza onarım süresi 1</w:t>
      </w:r>
      <w:r w:rsidR="00020D5D">
        <w:rPr>
          <w:rFonts w:ascii="Times New Roman" w:hAnsi="Times New Roman"/>
          <w:color w:val="000000"/>
          <w:lang w:val="tr-TR"/>
        </w:rPr>
        <w:t>5</w:t>
      </w:r>
      <w:r w:rsidRPr="00052E1B">
        <w:rPr>
          <w:rFonts w:ascii="Times New Roman" w:hAnsi="Times New Roman"/>
          <w:color w:val="000000"/>
          <w:lang w:val="tr-TR"/>
        </w:rPr>
        <w:t xml:space="preserve"> iş gününden fazla olmayacaktır. 1</w:t>
      </w:r>
      <w:r w:rsidR="00020D5D">
        <w:rPr>
          <w:rFonts w:ascii="Times New Roman" w:hAnsi="Times New Roman"/>
          <w:color w:val="000000"/>
          <w:lang w:val="tr-TR"/>
        </w:rPr>
        <w:t>5</w:t>
      </w:r>
      <w:r w:rsidRPr="00052E1B">
        <w:rPr>
          <w:rFonts w:ascii="Times New Roman" w:hAnsi="Times New Roman"/>
          <w:color w:val="000000"/>
          <w:lang w:val="tr-TR"/>
        </w:rPr>
        <w:t xml:space="preserve"> iş gününden fazla olacak olursa yüklenici firma garantiden yeni bir makine ile çalışmanın devamını sağlayacaktır.</w:t>
      </w:r>
    </w:p>
    <w:p w:rsidR="00F34B19" w:rsidRPr="00052E1B" w:rsidRDefault="00F34B19" w:rsidP="001E1479">
      <w:pPr>
        <w:pStyle w:val="Standard"/>
        <w:keepNext/>
        <w:keepLines/>
        <w:widowControl/>
        <w:contextualSpacing/>
        <w:jc w:val="both"/>
        <w:rPr>
          <w:rFonts w:hint="eastAsia"/>
          <w:lang w:val="tr-TR"/>
        </w:rPr>
      </w:pPr>
    </w:p>
    <w:p w:rsidR="00F34B19" w:rsidRPr="00052E1B" w:rsidRDefault="00AE2335" w:rsidP="001E1479">
      <w:pPr>
        <w:pStyle w:val="Standard"/>
        <w:keepNext/>
        <w:keepLines/>
        <w:widowControl/>
        <w:contextualSpacing/>
        <w:jc w:val="both"/>
        <w:rPr>
          <w:rFonts w:hint="eastAsia"/>
          <w:b/>
          <w:lang w:val="tr-TR"/>
        </w:rPr>
      </w:pPr>
      <w:r w:rsidRPr="00052E1B">
        <w:rPr>
          <w:b/>
          <w:lang w:val="tr-TR"/>
        </w:rPr>
        <w:t>4. NAKLİYE, MONTAJ VE BAKIM HİZMETLERİ</w:t>
      </w:r>
    </w:p>
    <w:p w:rsidR="00F34B19" w:rsidRPr="00052E1B" w:rsidRDefault="00AE2335" w:rsidP="001E1479">
      <w:pPr>
        <w:pStyle w:val="Standard"/>
        <w:keepNext/>
        <w:keepLines/>
        <w:widowControl/>
        <w:contextualSpacing/>
        <w:jc w:val="both"/>
        <w:rPr>
          <w:rFonts w:ascii="Times New Roman" w:hAnsi="Times New Roman"/>
          <w:color w:val="000000"/>
          <w:lang w:val="tr-TR"/>
        </w:rPr>
      </w:pPr>
      <w:r w:rsidRPr="00052E1B">
        <w:rPr>
          <w:rFonts w:ascii="Times New Roman" w:hAnsi="Times New Roman"/>
          <w:color w:val="000000"/>
          <w:lang w:val="tr-TR"/>
        </w:rPr>
        <w:t>Yüklenici firma</w:t>
      </w:r>
      <w:r w:rsidR="00B36F70">
        <w:rPr>
          <w:rFonts w:ascii="Times New Roman" w:hAnsi="Times New Roman"/>
          <w:color w:val="000000"/>
          <w:lang w:val="tr-TR"/>
        </w:rPr>
        <w:t>,</w:t>
      </w:r>
      <w:r w:rsidRPr="00052E1B">
        <w:rPr>
          <w:rFonts w:ascii="Times New Roman" w:hAnsi="Times New Roman"/>
          <w:color w:val="000000"/>
          <w:lang w:val="tr-TR"/>
        </w:rPr>
        <w:t xml:space="preserve"> nakliye ve montaj işlemi için kurumumuza getireceği eğitim simülatör ekipmanlarını </w:t>
      </w:r>
      <w:r w:rsidR="00B36F70" w:rsidRPr="00015853">
        <w:rPr>
          <w:rFonts w:ascii="Times New Roman" w:hAnsi="Times New Roman"/>
          <w:color w:val="000000"/>
          <w:u w:val="single"/>
          <w:lang w:val="tr-TR"/>
        </w:rPr>
        <w:t xml:space="preserve">sözleşme tarihinden </w:t>
      </w:r>
      <w:r w:rsidR="00015853">
        <w:rPr>
          <w:rFonts w:ascii="Times New Roman" w:hAnsi="Times New Roman"/>
          <w:color w:val="000000"/>
          <w:u w:val="single"/>
          <w:lang w:val="tr-TR"/>
        </w:rPr>
        <w:t>en geç 1</w:t>
      </w:r>
      <w:r w:rsidR="00855F74">
        <w:rPr>
          <w:rFonts w:ascii="Times New Roman" w:hAnsi="Times New Roman"/>
          <w:color w:val="000000"/>
          <w:u w:val="single"/>
          <w:lang w:val="tr-TR"/>
        </w:rPr>
        <w:t>5</w:t>
      </w:r>
      <w:r w:rsidR="00015853">
        <w:rPr>
          <w:rFonts w:ascii="Times New Roman" w:hAnsi="Times New Roman"/>
          <w:color w:val="000000"/>
          <w:u w:val="single"/>
          <w:lang w:val="tr-TR"/>
        </w:rPr>
        <w:t xml:space="preserve"> </w:t>
      </w:r>
      <w:r w:rsidR="00855F74">
        <w:rPr>
          <w:rFonts w:ascii="Times New Roman" w:hAnsi="Times New Roman"/>
          <w:color w:val="000000"/>
          <w:u w:val="single"/>
          <w:lang w:val="tr-TR"/>
        </w:rPr>
        <w:t xml:space="preserve">iş </w:t>
      </w:r>
      <w:r w:rsidR="00015853">
        <w:rPr>
          <w:rFonts w:ascii="Times New Roman" w:hAnsi="Times New Roman"/>
          <w:color w:val="000000"/>
          <w:u w:val="single"/>
          <w:lang w:val="tr-TR"/>
        </w:rPr>
        <w:t>gün</w:t>
      </w:r>
      <w:r w:rsidR="00855F74">
        <w:rPr>
          <w:rFonts w:ascii="Times New Roman" w:hAnsi="Times New Roman"/>
          <w:color w:val="000000"/>
          <w:u w:val="single"/>
          <w:lang w:val="tr-TR"/>
        </w:rPr>
        <w:t>ü</w:t>
      </w:r>
      <w:r w:rsidR="00015853">
        <w:rPr>
          <w:rFonts w:ascii="Times New Roman" w:hAnsi="Times New Roman"/>
          <w:color w:val="000000"/>
          <w:u w:val="single"/>
          <w:lang w:val="tr-TR"/>
        </w:rPr>
        <w:t xml:space="preserve"> içerisinde</w:t>
      </w:r>
      <w:r w:rsidR="00B36F70" w:rsidRPr="00015853">
        <w:rPr>
          <w:rFonts w:ascii="Times New Roman" w:hAnsi="Times New Roman"/>
          <w:color w:val="000000"/>
          <w:lang w:val="tr-TR"/>
        </w:rPr>
        <w:t xml:space="preserve"> </w:t>
      </w:r>
      <w:r w:rsidRPr="00015853">
        <w:rPr>
          <w:rFonts w:ascii="Times New Roman" w:hAnsi="Times New Roman"/>
          <w:color w:val="000000"/>
          <w:lang w:val="tr-TR"/>
        </w:rPr>
        <w:t>idaremiz tarafından gösterilen yere montajını</w:t>
      </w:r>
      <w:r w:rsidR="0087186C" w:rsidRPr="00015853">
        <w:rPr>
          <w:rFonts w:ascii="Times New Roman" w:hAnsi="Times New Roman"/>
          <w:color w:val="000000"/>
          <w:lang w:val="tr-TR"/>
        </w:rPr>
        <w:t xml:space="preserve"> </w:t>
      </w:r>
      <w:r w:rsidRPr="00015853">
        <w:rPr>
          <w:rFonts w:ascii="Times New Roman" w:hAnsi="Times New Roman"/>
          <w:color w:val="000000"/>
          <w:lang w:val="tr-TR"/>
        </w:rPr>
        <w:t>ücretsiz</w:t>
      </w:r>
      <w:r w:rsidRPr="00052E1B">
        <w:rPr>
          <w:rFonts w:ascii="Times New Roman" w:hAnsi="Times New Roman"/>
          <w:color w:val="000000"/>
          <w:lang w:val="tr-TR"/>
        </w:rPr>
        <w:t xml:space="preserve"> yapacaktır.</w:t>
      </w:r>
      <w:r w:rsidR="002456E8" w:rsidRPr="00052E1B">
        <w:rPr>
          <w:rFonts w:ascii="Times New Roman" w:hAnsi="Times New Roman"/>
          <w:color w:val="000000"/>
          <w:lang w:val="tr-TR"/>
        </w:rPr>
        <w:t xml:space="preserve"> </w:t>
      </w:r>
      <w:r w:rsidRPr="00052E1B">
        <w:rPr>
          <w:rFonts w:ascii="Times New Roman" w:hAnsi="Times New Roman"/>
          <w:color w:val="000000"/>
          <w:lang w:val="tr-TR"/>
        </w:rPr>
        <w:t xml:space="preserve">Yüklenici, garanti süresi boyunca </w:t>
      </w:r>
      <w:r w:rsidR="003109B4">
        <w:rPr>
          <w:rFonts w:ascii="Times New Roman" w:hAnsi="Times New Roman"/>
          <w:color w:val="000000"/>
          <w:lang w:val="tr-TR"/>
        </w:rPr>
        <w:t>ü</w:t>
      </w:r>
      <w:r w:rsidRPr="00052E1B">
        <w:rPr>
          <w:rFonts w:ascii="Times New Roman" w:hAnsi="Times New Roman"/>
          <w:color w:val="000000"/>
          <w:lang w:val="tr-TR"/>
        </w:rPr>
        <w:t>rün hatalarının giderilmesinden ve yazılım versiyon yenilenmelerinin yapılmasından sorumlu olacaktır.</w:t>
      </w:r>
    </w:p>
    <w:p w:rsidR="00F34B19" w:rsidRPr="00052E1B" w:rsidRDefault="00F34B19" w:rsidP="001E1479">
      <w:pPr>
        <w:pStyle w:val="Standard"/>
        <w:keepNext/>
        <w:keepLines/>
        <w:widowControl/>
        <w:contextualSpacing/>
        <w:jc w:val="both"/>
        <w:rPr>
          <w:rFonts w:hint="eastAsia"/>
          <w:lang w:val="tr-TR"/>
        </w:rPr>
      </w:pPr>
    </w:p>
    <w:p w:rsidR="00F34B19" w:rsidRPr="00052E1B" w:rsidRDefault="00AE2335" w:rsidP="001E1479">
      <w:pPr>
        <w:pStyle w:val="Standard"/>
        <w:keepNext/>
        <w:keepLines/>
        <w:widowControl/>
        <w:contextualSpacing/>
        <w:jc w:val="both"/>
        <w:rPr>
          <w:rFonts w:hint="eastAsia"/>
          <w:b/>
          <w:lang w:val="tr-TR"/>
        </w:rPr>
      </w:pPr>
      <w:r w:rsidRPr="00052E1B">
        <w:rPr>
          <w:b/>
          <w:lang w:val="tr-TR"/>
        </w:rPr>
        <w:t>5. KULLANIM KILAVUZU</w:t>
      </w:r>
    </w:p>
    <w:p w:rsidR="00F34B19" w:rsidRPr="00052E1B" w:rsidRDefault="00AE2335" w:rsidP="001E1479">
      <w:pPr>
        <w:pStyle w:val="Standard"/>
        <w:keepNext/>
        <w:keepLines/>
        <w:widowControl/>
        <w:contextualSpacing/>
        <w:jc w:val="both"/>
        <w:rPr>
          <w:rFonts w:hint="eastAsia"/>
          <w:lang w:val="tr-TR"/>
        </w:rPr>
      </w:pPr>
      <w:r w:rsidRPr="00052E1B">
        <w:rPr>
          <w:lang w:val="tr-TR"/>
        </w:rPr>
        <w:t>Yüklenici firma, kullanım ve bakım kılavuzu ile eğitim kitapçıklarını Türkçe olarak teslim edecektir.</w:t>
      </w:r>
    </w:p>
    <w:p w:rsidR="003109B4" w:rsidRDefault="00AE2335" w:rsidP="001E1479">
      <w:pPr>
        <w:pStyle w:val="Standard"/>
        <w:keepNext/>
        <w:keepLines/>
        <w:widowControl/>
        <w:contextualSpacing/>
        <w:jc w:val="both"/>
        <w:rPr>
          <w:rFonts w:hint="eastAsia"/>
          <w:lang w:val="tr-TR"/>
        </w:rPr>
      </w:pPr>
      <w:r w:rsidRPr="00052E1B">
        <w:rPr>
          <w:lang w:val="tr-TR"/>
        </w:rPr>
        <w:br/>
      </w:r>
      <w:r w:rsidRPr="00052E1B">
        <w:rPr>
          <w:b/>
          <w:lang w:val="tr-TR"/>
        </w:rPr>
        <w:t>6. DİĞER HUSUSLAR</w:t>
      </w:r>
    </w:p>
    <w:p w:rsidR="00B040D2" w:rsidRDefault="00AE2335" w:rsidP="00B040D2">
      <w:pPr>
        <w:pStyle w:val="Standard"/>
        <w:keepNext/>
        <w:keepLines/>
        <w:widowControl/>
        <w:numPr>
          <w:ilvl w:val="0"/>
          <w:numId w:val="14"/>
        </w:numPr>
        <w:ind w:left="1134"/>
        <w:contextualSpacing/>
        <w:jc w:val="both"/>
        <w:rPr>
          <w:lang w:val="tr-TR"/>
        </w:rPr>
      </w:pPr>
      <w:r w:rsidRPr="00052E1B">
        <w:rPr>
          <w:lang w:val="tr-TR"/>
        </w:rPr>
        <w:t>Teklifler T</w:t>
      </w:r>
      <w:r w:rsidR="00B040D2">
        <w:rPr>
          <w:lang w:val="tr-TR"/>
        </w:rPr>
        <w:t>ürk Lirası olarak verilecektir.</w:t>
      </w:r>
    </w:p>
    <w:p w:rsidR="00855F74" w:rsidRPr="00855F74" w:rsidRDefault="00855F74" w:rsidP="00B040D2">
      <w:pPr>
        <w:pStyle w:val="Standard"/>
        <w:keepNext/>
        <w:keepLines/>
        <w:widowControl/>
        <w:numPr>
          <w:ilvl w:val="0"/>
          <w:numId w:val="14"/>
        </w:numPr>
        <w:ind w:left="1134"/>
        <w:contextualSpacing/>
        <w:jc w:val="both"/>
        <w:rPr>
          <w:rFonts w:ascii="Times New Roman" w:hAnsi="Times New Roman" w:cs="Times New Roman"/>
          <w:lang w:val="tr-TR"/>
        </w:rPr>
      </w:pPr>
      <w:proofErr w:type="spellStart"/>
      <w:r w:rsidRPr="00855F74">
        <w:rPr>
          <w:rFonts w:ascii="Times New Roman" w:hAnsi="Times New Roman" w:cs="Times New Roman"/>
          <w:color w:val="000000"/>
          <w:shd w:val="clear" w:color="auto" w:fill="FFFFFF"/>
        </w:rPr>
        <w:t>Simülatör</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geliştirilirken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söz</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konusu</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iş</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makinesinin</w:t>
      </w:r>
      <w:proofErr w:type="spellEnd"/>
      <w:r w:rsidRPr="00855F74">
        <w:rPr>
          <w:rFonts w:ascii="Times New Roman" w:hAnsi="Times New Roman" w:cs="Times New Roman"/>
          <w:color w:val="000000"/>
          <w:shd w:val="clear" w:color="auto" w:fill="FFFFFF"/>
        </w:rPr>
        <w:t> </w:t>
      </w:r>
      <w:proofErr w:type="spellStart"/>
      <w:r w:rsidRPr="00855F74">
        <w:rPr>
          <w:rFonts w:ascii="Times New Roman" w:hAnsi="Times New Roman" w:cs="Times New Roman"/>
          <w:color w:val="000000"/>
          <w:shd w:val="clear" w:color="auto" w:fill="FFFFFF"/>
        </w:rPr>
        <w:t>üreticisinden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simülatör</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için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gerekli</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mühendislik</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datalarının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sağlandığı</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ve</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simülatörün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üreticisinin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operatörleri</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tarafından</w:t>
      </w:r>
      <w:proofErr w:type="spellEnd"/>
      <w:r w:rsidRPr="00855F74">
        <w:rPr>
          <w:rFonts w:ascii="Times New Roman" w:hAnsi="Times New Roman" w:cs="Times New Roman"/>
          <w:color w:val="000000"/>
          <w:shd w:val="clear" w:color="auto" w:fill="FFFFFF"/>
        </w:rPr>
        <w:t xml:space="preserve"> test </w:t>
      </w:r>
      <w:proofErr w:type="spellStart"/>
      <w:r w:rsidRPr="00855F74">
        <w:rPr>
          <w:rFonts w:ascii="Times New Roman" w:hAnsi="Times New Roman" w:cs="Times New Roman"/>
          <w:color w:val="000000"/>
          <w:shd w:val="clear" w:color="auto" w:fill="FFFFFF"/>
        </w:rPr>
        <w:t>edildiğini</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ve</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onaylandığı</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ifade</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eden</w:t>
      </w:r>
      <w:proofErr w:type="spellEnd"/>
      <w:r w:rsidRPr="00855F74">
        <w:rPr>
          <w:rFonts w:ascii="Times New Roman" w:hAnsi="Times New Roman" w:cs="Times New Roman"/>
          <w:color w:val="000000"/>
          <w:shd w:val="clear" w:color="auto" w:fill="FFFFFF"/>
        </w:rPr>
        <w:t> </w:t>
      </w:r>
      <w:proofErr w:type="spellStart"/>
      <w:r w:rsidRPr="00855F74">
        <w:rPr>
          <w:rFonts w:ascii="Times New Roman" w:hAnsi="Times New Roman" w:cs="Times New Roman"/>
          <w:color w:val="000000"/>
          <w:shd w:val="clear" w:color="auto" w:fill="FFFFFF"/>
        </w:rPr>
        <w:t>iş</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makinesi</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üreticisinden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alınan</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onaylı</w:t>
      </w:r>
      <w:proofErr w:type="spellEnd"/>
      <w:r w:rsidRPr="00855F74">
        <w:rPr>
          <w:rFonts w:ascii="Times New Roman" w:hAnsi="Times New Roman" w:cs="Times New Roman"/>
          <w:color w:val="000000"/>
          <w:shd w:val="clear" w:color="auto" w:fill="FFFFFF"/>
        </w:rPr>
        <w:t xml:space="preserve"> </w:t>
      </w:r>
      <w:proofErr w:type="spellStart"/>
      <w:r w:rsidRPr="00855F74">
        <w:rPr>
          <w:rFonts w:ascii="Times New Roman" w:hAnsi="Times New Roman" w:cs="Times New Roman"/>
          <w:color w:val="000000"/>
          <w:shd w:val="clear" w:color="auto" w:fill="FFFFFF"/>
        </w:rPr>
        <w:t>belge</w:t>
      </w:r>
      <w:proofErr w:type="spellEnd"/>
      <w:r w:rsidR="00D76F54">
        <w:rPr>
          <w:rFonts w:ascii="Times New Roman" w:hAnsi="Times New Roman" w:cs="Times New Roman"/>
          <w:color w:val="000000"/>
          <w:shd w:val="clear" w:color="auto" w:fill="FFFFFF"/>
        </w:rPr>
        <w:t xml:space="preserve"> </w:t>
      </w:r>
      <w:proofErr w:type="spellStart"/>
      <w:r w:rsidR="00D76F54">
        <w:rPr>
          <w:rFonts w:ascii="Times New Roman" w:hAnsi="Times New Roman" w:cs="Times New Roman"/>
          <w:color w:val="000000"/>
          <w:shd w:val="clear" w:color="auto" w:fill="FFFFFF"/>
        </w:rPr>
        <w:t>ibraz</w:t>
      </w:r>
      <w:proofErr w:type="spellEnd"/>
      <w:r w:rsidR="00D76F54">
        <w:rPr>
          <w:rFonts w:ascii="Times New Roman" w:hAnsi="Times New Roman" w:cs="Times New Roman"/>
          <w:color w:val="000000"/>
          <w:shd w:val="clear" w:color="auto" w:fill="FFFFFF"/>
        </w:rPr>
        <w:t xml:space="preserve"> </w:t>
      </w:r>
      <w:proofErr w:type="spellStart"/>
      <w:r w:rsidR="00D76F54">
        <w:rPr>
          <w:rFonts w:ascii="Times New Roman" w:hAnsi="Times New Roman" w:cs="Times New Roman"/>
          <w:color w:val="000000"/>
          <w:shd w:val="clear" w:color="auto" w:fill="FFFFFF"/>
        </w:rPr>
        <w:t>edilecektir</w:t>
      </w:r>
      <w:proofErr w:type="spellEnd"/>
      <w:r w:rsidR="00D76F54">
        <w:rPr>
          <w:rFonts w:ascii="Times New Roman" w:hAnsi="Times New Roman" w:cs="Times New Roman"/>
          <w:color w:val="000000"/>
          <w:shd w:val="clear" w:color="auto" w:fill="FFFFFF"/>
        </w:rPr>
        <w:t>.</w:t>
      </w:r>
    </w:p>
    <w:p w:rsidR="00B040D2" w:rsidRDefault="00AE2335" w:rsidP="00B040D2">
      <w:pPr>
        <w:pStyle w:val="Standard"/>
        <w:keepNext/>
        <w:keepLines/>
        <w:widowControl/>
        <w:numPr>
          <w:ilvl w:val="0"/>
          <w:numId w:val="14"/>
        </w:numPr>
        <w:ind w:left="1134"/>
        <w:contextualSpacing/>
        <w:jc w:val="both"/>
        <w:rPr>
          <w:rFonts w:hint="eastAsia"/>
          <w:lang w:val="tr-TR"/>
        </w:rPr>
      </w:pPr>
      <w:r w:rsidRPr="00052E1B">
        <w:rPr>
          <w:lang w:val="tr-TR"/>
        </w:rPr>
        <w:lastRenderedPageBreak/>
        <w:t>Temin edilecek simülatör ile kurumumuzda kurslarda eğitim verecek personele verilmesi gerekli olabilecek teknik içerikli eğitimler yüklenici firma tarafından ücretsiz olarak verilecektir.</w:t>
      </w:r>
    </w:p>
    <w:p w:rsidR="001E1479" w:rsidRPr="00B040D2" w:rsidRDefault="00C45BE7" w:rsidP="00B040D2">
      <w:pPr>
        <w:pStyle w:val="Standard"/>
        <w:keepNext/>
        <w:keepLines/>
        <w:widowControl/>
        <w:numPr>
          <w:ilvl w:val="0"/>
          <w:numId w:val="14"/>
        </w:numPr>
        <w:ind w:left="1134"/>
        <w:contextualSpacing/>
        <w:jc w:val="both"/>
        <w:rPr>
          <w:rFonts w:hint="eastAsia"/>
          <w:lang w:val="tr-TR"/>
        </w:rPr>
      </w:pPr>
      <w:r w:rsidRPr="00B040D2">
        <w:rPr>
          <w:rFonts w:hint="eastAsia"/>
          <w:lang w:val="tr-TR"/>
        </w:rPr>
        <w:t>Y</w:t>
      </w:r>
      <w:r w:rsidRPr="00B040D2">
        <w:rPr>
          <w:lang w:val="tr-TR"/>
        </w:rPr>
        <w:t xml:space="preserve">üklenici firma hakkediş bedelinin, %60 </w:t>
      </w:r>
      <w:proofErr w:type="spellStart"/>
      <w:r w:rsidRPr="00B040D2">
        <w:rPr>
          <w:lang w:val="tr-TR"/>
        </w:rPr>
        <w:t>lık</w:t>
      </w:r>
      <w:proofErr w:type="spellEnd"/>
      <w:r w:rsidRPr="00B040D2">
        <w:rPr>
          <w:lang w:val="tr-TR"/>
        </w:rPr>
        <w:t xml:space="preserve"> kısmı sözleşme tarihinden itibaren en geç 1</w:t>
      </w:r>
      <w:r w:rsidR="00D76F54">
        <w:rPr>
          <w:lang w:val="tr-TR"/>
        </w:rPr>
        <w:t>5</w:t>
      </w:r>
      <w:bookmarkStart w:id="0" w:name="_GoBack"/>
      <w:bookmarkEnd w:id="0"/>
      <w:r w:rsidRPr="00B040D2">
        <w:rPr>
          <w:lang w:val="tr-TR"/>
        </w:rPr>
        <w:t xml:space="preserve"> iş günü içerisinde, geriye kalan %40 </w:t>
      </w:r>
      <w:proofErr w:type="spellStart"/>
      <w:r w:rsidRPr="00B040D2">
        <w:rPr>
          <w:lang w:val="tr-TR"/>
        </w:rPr>
        <w:t>lık</w:t>
      </w:r>
      <w:proofErr w:type="spellEnd"/>
      <w:r w:rsidRPr="00B040D2">
        <w:rPr>
          <w:lang w:val="tr-TR"/>
        </w:rPr>
        <w:t xml:space="preserve"> kısmı ise Ahiler Kalkınma Ajansının proje bedelini </w:t>
      </w:r>
      <w:r w:rsidR="00036CA4">
        <w:t xml:space="preserve">Halkbank Nevşehir Şubesinde açılan </w:t>
      </w:r>
      <w:r w:rsidR="00036CA4" w:rsidRPr="00B040D2">
        <w:rPr>
          <w:b/>
          <w:u w:val="single"/>
        </w:rPr>
        <w:t>TR03 0001 2009 6860 0016 0002 65</w:t>
      </w:r>
      <w:r w:rsidR="00036CA4" w:rsidRPr="00B040D2">
        <w:rPr>
          <w:u w:val="single"/>
        </w:rPr>
        <w:t xml:space="preserve"> IBAN</w:t>
      </w:r>
      <w:r w:rsidR="00036CA4">
        <w:t xml:space="preserve"> numaralı proje </w:t>
      </w:r>
      <w:proofErr w:type="spellStart"/>
      <w:r w:rsidR="00036CA4">
        <w:t>hesabına</w:t>
      </w:r>
      <w:proofErr w:type="spellEnd"/>
      <w:r w:rsidR="00036CA4">
        <w:t xml:space="preserve"> </w:t>
      </w:r>
      <w:proofErr w:type="spellStart"/>
      <w:r w:rsidR="00036CA4">
        <w:t>yatırmasına</w:t>
      </w:r>
      <w:proofErr w:type="spellEnd"/>
      <w:r w:rsidR="00036CA4">
        <w:t xml:space="preserve"> </w:t>
      </w:r>
      <w:proofErr w:type="spellStart"/>
      <w:r w:rsidR="00036CA4">
        <w:t>müteakip</w:t>
      </w:r>
      <w:proofErr w:type="spellEnd"/>
      <w:r w:rsidR="00036CA4">
        <w:t xml:space="preserve"> </w:t>
      </w:r>
      <w:proofErr w:type="spellStart"/>
      <w:r w:rsidR="00036CA4">
        <w:t>en</w:t>
      </w:r>
      <w:proofErr w:type="spellEnd"/>
      <w:r w:rsidR="00036CA4">
        <w:t xml:space="preserve"> </w:t>
      </w:r>
      <w:proofErr w:type="spellStart"/>
      <w:r w:rsidR="00036CA4">
        <w:t>geç</w:t>
      </w:r>
      <w:proofErr w:type="spellEnd"/>
      <w:r w:rsidR="00036CA4">
        <w:t xml:space="preserve"> 1</w:t>
      </w:r>
      <w:r w:rsidR="00D76F54">
        <w:t>5</w:t>
      </w:r>
      <w:r w:rsidR="00036CA4">
        <w:t xml:space="preserve"> </w:t>
      </w:r>
      <w:proofErr w:type="spellStart"/>
      <w:r w:rsidR="00036CA4">
        <w:t>iş</w:t>
      </w:r>
      <w:proofErr w:type="spellEnd"/>
      <w:r w:rsidR="00036CA4">
        <w:t xml:space="preserve"> günü içerisinde hesabına ya</w:t>
      </w:r>
      <w:r w:rsidR="000E6659">
        <w:t>t</w:t>
      </w:r>
      <w:r w:rsidR="00036CA4">
        <w:t>ırılacaktır.</w:t>
      </w:r>
    </w:p>
    <w:sectPr w:rsidR="001E1479" w:rsidRPr="00B040D2" w:rsidSect="00A83B06">
      <w:footerReference w:type="default" r:id="rId8"/>
      <w:pgSz w:w="12240" w:h="15840"/>
      <w:pgMar w:top="1134" w:right="567" w:bottom="1134"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5DD" w:rsidRDefault="003A15DD">
      <w:pPr>
        <w:rPr>
          <w:rFonts w:hint="eastAsia"/>
        </w:rPr>
      </w:pPr>
      <w:r>
        <w:separator/>
      </w:r>
    </w:p>
  </w:endnote>
  <w:endnote w:type="continuationSeparator" w:id="0">
    <w:p w:rsidR="003A15DD" w:rsidRDefault="003A15D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tarSymbol">
    <w:charset w:val="02"/>
    <w:family w:val="auto"/>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A2"/>
    <w:family w:val="swiss"/>
    <w:pitch w:val="variable"/>
    <w:sig w:usb0="E10022FF" w:usb1="C000E47F" w:usb2="00000029" w:usb3="00000000" w:csb0="000001D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69B" w:rsidRDefault="00AC469B">
    <w:pPr>
      <w:pStyle w:val="Altbilgi"/>
      <w:jc w:val="right"/>
      <w:rPr>
        <w:rFonts w:hint="eastAsia"/>
      </w:rPr>
    </w:pPr>
    <w:r>
      <w:fldChar w:fldCharType="begin"/>
    </w:r>
    <w:r>
      <w:instrText>PAGE   \* MERGEFORMAT</w:instrText>
    </w:r>
    <w:r>
      <w:fldChar w:fldCharType="separate"/>
    </w:r>
    <w:r w:rsidR="00D76F54" w:rsidRPr="00D76F54">
      <w:rPr>
        <w:rFonts w:hint="eastAsia"/>
        <w:noProof/>
        <w:lang w:val="tr-TR"/>
      </w:rPr>
      <w:t>7</w:t>
    </w:r>
    <w:r>
      <w:fldChar w:fldCharType="end"/>
    </w:r>
  </w:p>
  <w:p w:rsidR="00AC469B" w:rsidRDefault="00AC469B">
    <w:pPr>
      <w:pStyle w:val="Altbilgi"/>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5DD" w:rsidRDefault="003A15DD">
      <w:pPr>
        <w:rPr>
          <w:rFonts w:hint="eastAsia"/>
        </w:rPr>
      </w:pPr>
      <w:r>
        <w:rPr>
          <w:color w:val="000000"/>
        </w:rPr>
        <w:separator/>
      </w:r>
    </w:p>
  </w:footnote>
  <w:footnote w:type="continuationSeparator" w:id="0">
    <w:p w:rsidR="003A15DD" w:rsidRDefault="003A15DD">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2DE"/>
    <w:multiLevelType w:val="multilevel"/>
    <w:tmpl w:val="0A00F09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nsid w:val="0CF138AC"/>
    <w:multiLevelType w:val="multilevel"/>
    <w:tmpl w:val="BB8EDD6A"/>
    <w:numStyleLink w:val="Stil1"/>
  </w:abstractNum>
  <w:abstractNum w:abstractNumId="2">
    <w:nsid w:val="2E220982"/>
    <w:multiLevelType w:val="multilevel"/>
    <w:tmpl w:val="CF2452D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36D4326B"/>
    <w:multiLevelType w:val="multilevel"/>
    <w:tmpl w:val="C2DC0D5C"/>
    <w:lvl w:ilvl="0">
      <w:start w:val="1"/>
      <w:numFmt w:val="bullet"/>
      <w:lvlText w:val=""/>
      <w:lvlJc w:val="left"/>
      <w:pPr>
        <w:ind w:left="1128" w:hanging="360"/>
      </w:pPr>
      <w:rPr>
        <w:rFonts w:ascii="Symbol" w:hAnsi="Symbol" w:hint="default"/>
      </w:rPr>
    </w:lvl>
    <w:lvl w:ilvl="1">
      <w:numFmt w:val="bullet"/>
      <w:lvlText w:val="◦"/>
      <w:lvlJc w:val="left"/>
      <w:pPr>
        <w:ind w:left="1488" w:hanging="360"/>
      </w:pPr>
      <w:rPr>
        <w:rFonts w:ascii="OpenSymbol" w:eastAsia="OpenSymbol" w:hAnsi="OpenSymbol" w:cs="OpenSymbol"/>
      </w:rPr>
    </w:lvl>
    <w:lvl w:ilvl="2">
      <w:numFmt w:val="bullet"/>
      <w:lvlText w:val="▪"/>
      <w:lvlJc w:val="left"/>
      <w:pPr>
        <w:ind w:left="1848" w:hanging="360"/>
      </w:pPr>
      <w:rPr>
        <w:rFonts w:ascii="OpenSymbol" w:eastAsia="OpenSymbol" w:hAnsi="OpenSymbol" w:cs="OpenSymbol"/>
      </w:rPr>
    </w:lvl>
    <w:lvl w:ilvl="3">
      <w:numFmt w:val="bullet"/>
      <w:lvlText w:val="•"/>
      <w:lvlJc w:val="left"/>
      <w:pPr>
        <w:ind w:left="2208" w:hanging="360"/>
      </w:pPr>
      <w:rPr>
        <w:rFonts w:ascii="OpenSymbol" w:eastAsia="OpenSymbol" w:hAnsi="OpenSymbol" w:cs="OpenSymbol"/>
      </w:rPr>
    </w:lvl>
    <w:lvl w:ilvl="4">
      <w:numFmt w:val="bullet"/>
      <w:lvlText w:val="◦"/>
      <w:lvlJc w:val="left"/>
      <w:pPr>
        <w:ind w:left="2568" w:hanging="360"/>
      </w:pPr>
      <w:rPr>
        <w:rFonts w:ascii="OpenSymbol" w:eastAsia="OpenSymbol" w:hAnsi="OpenSymbol" w:cs="OpenSymbol"/>
      </w:rPr>
    </w:lvl>
    <w:lvl w:ilvl="5">
      <w:numFmt w:val="bullet"/>
      <w:lvlText w:val="▪"/>
      <w:lvlJc w:val="left"/>
      <w:pPr>
        <w:ind w:left="2928" w:hanging="360"/>
      </w:pPr>
      <w:rPr>
        <w:rFonts w:ascii="OpenSymbol" w:eastAsia="OpenSymbol" w:hAnsi="OpenSymbol" w:cs="OpenSymbol"/>
      </w:rPr>
    </w:lvl>
    <w:lvl w:ilvl="6">
      <w:numFmt w:val="bullet"/>
      <w:lvlText w:val="•"/>
      <w:lvlJc w:val="left"/>
      <w:pPr>
        <w:ind w:left="3288" w:hanging="360"/>
      </w:pPr>
      <w:rPr>
        <w:rFonts w:ascii="OpenSymbol" w:eastAsia="OpenSymbol" w:hAnsi="OpenSymbol" w:cs="OpenSymbol"/>
      </w:rPr>
    </w:lvl>
    <w:lvl w:ilvl="7">
      <w:numFmt w:val="bullet"/>
      <w:lvlText w:val="◦"/>
      <w:lvlJc w:val="left"/>
      <w:pPr>
        <w:ind w:left="3648" w:hanging="360"/>
      </w:pPr>
      <w:rPr>
        <w:rFonts w:ascii="OpenSymbol" w:eastAsia="OpenSymbol" w:hAnsi="OpenSymbol" w:cs="OpenSymbol"/>
      </w:rPr>
    </w:lvl>
    <w:lvl w:ilvl="8">
      <w:numFmt w:val="bullet"/>
      <w:lvlText w:val="▪"/>
      <w:lvlJc w:val="left"/>
      <w:pPr>
        <w:ind w:left="4008" w:hanging="360"/>
      </w:pPr>
      <w:rPr>
        <w:rFonts w:ascii="OpenSymbol" w:eastAsia="OpenSymbol" w:hAnsi="OpenSymbol" w:cs="OpenSymbol"/>
      </w:rPr>
    </w:lvl>
  </w:abstractNum>
  <w:abstractNum w:abstractNumId="4">
    <w:nsid w:val="38A96EE0"/>
    <w:multiLevelType w:val="multilevel"/>
    <w:tmpl w:val="CB4A9512"/>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3B404FDD"/>
    <w:multiLevelType w:val="multilevel"/>
    <w:tmpl w:val="1A4C46F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431C51FB"/>
    <w:multiLevelType w:val="multilevel"/>
    <w:tmpl w:val="BF048D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nsid w:val="43D752AC"/>
    <w:multiLevelType w:val="multilevel"/>
    <w:tmpl w:val="CAC2F64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nsid w:val="49795CE4"/>
    <w:multiLevelType w:val="multilevel"/>
    <w:tmpl w:val="B0C63E60"/>
    <w:lvl w:ilvl="0">
      <w:start w:val="1"/>
      <w:numFmt w:val="decimal"/>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nsid w:val="499E68F2"/>
    <w:multiLevelType w:val="multilevel"/>
    <w:tmpl w:val="D17E5AF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nsid w:val="4D9C2714"/>
    <w:multiLevelType w:val="multilevel"/>
    <w:tmpl w:val="BB8EDD6A"/>
    <w:lvl w:ilvl="0">
      <w:start w:val="1"/>
      <w:numFmt w:val="bullet"/>
      <w:lvlText w:val=""/>
      <w:lvlJc w:val="left"/>
      <w:pPr>
        <w:ind w:left="360" w:hanging="360"/>
      </w:pPr>
      <w:rPr>
        <w:rFonts w:ascii="Symbol" w:hAnsi="Symbol" w:hint="default"/>
      </w:rPr>
    </w:lvl>
    <w:lvl w:ilvl="1">
      <w:numFmt w:val="bullet"/>
      <w:lvlText w:val="◦"/>
      <w:lvlJc w:val="left"/>
      <w:pPr>
        <w:ind w:left="720" w:hanging="360"/>
      </w:pPr>
      <w:rPr>
        <w:rFonts w:ascii="OpenSymbol" w:eastAsia="OpenSymbol" w:hAnsi="OpenSymbol" w:cs="OpenSymbol"/>
      </w:rPr>
    </w:lvl>
    <w:lvl w:ilvl="2">
      <w:start w:val="1"/>
      <w:numFmt w:val="bullet"/>
      <w:lvlText w:val=""/>
      <w:lvlJc w:val="left"/>
      <w:pPr>
        <w:ind w:left="1080" w:hanging="360"/>
      </w:pPr>
      <w:rPr>
        <w:rFonts w:ascii="Symbol" w:hAnsi="Symbol" w:hint="default"/>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11">
    <w:nsid w:val="70CA4358"/>
    <w:multiLevelType w:val="multilevel"/>
    <w:tmpl w:val="BB8EDD6A"/>
    <w:styleLink w:val="Stil1"/>
    <w:lvl w:ilvl="0">
      <w:start w:val="1"/>
      <w:numFmt w:val="bullet"/>
      <w:lvlText w:val=""/>
      <w:lvlJc w:val="left"/>
      <w:pPr>
        <w:ind w:left="360" w:hanging="360"/>
      </w:pPr>
      <w:rPr>
        <w:rFonts w:ascii="Symbol" w:hAnsi="Symbol" w:hint="default"/>
      </w:rPr>
    </w:lvl>
    <w:lvl w:ilvl="1">
      <w:numFmt w:val="bullet"/>
      <w:lvlText w:val=""/>
      <w:lvlJc w:val="left"/>
      <w:pPr>
        <w:ind w:left="720" w:hanging="360"/>
      </w:pPr>
      <w:rPr>
        <w:rFonts w:ascii="Symbol" w:eastAsia="OpenSymbol" w:hAnsi="Symbol" w:cs="OpenSymbol" w:hint="default"/>
      </w:rPr>
    </w:lvl>
    <w:lvl w:ilvl="2">
      <w:start w:val="1"/>
      <w:numFmt w:val="bullet"/>
      <w:lvlText w:val=""/>
      <w:lvlJc w:val="left"/>
      <w:pPr>
        <w:ind w:left="1080" w:hanging="360"/>
      </w:pPr>
      <w:rPr>
        <w:rFonts w:ascii="Symbol" w:hAnsi="Symbol" w:hint="default"/>
      </w:rPr>
    </w:lvl>
    <w:lvl w:ilvl="3">
      <w:numFmt w:val="bullet"/>
      <w:lvlText w:val=""/>
      <w:lvlJc w:val="left"/>
      <w:pPr>
        <w:ind w:left="1440" w:hanging="360"/>
      </w:pPr>
      <w:rPr>
        <w:rFonts w:ascii="Symbol" w:eastAsia="OpenSymbol" w:hAnsi="Symbol" w:cs="OpenSymbol" w:hint="default"/>
      </w:rPr>
    </w:lvl>
    <w:lvl w:ilvl="4">
      <w:numFmt w:val="bullet"/>
      <w:lvlText w:val=""/>
      <w:lvlJc w:val="left"/>
      <w:pPr>
        <w:ind w:left="1800" w:hanging="360"/>
      </w:pPr>
      <w:rPr>
        <w:rFonts w:ascii="Symbol" w:eastAsia="OpenSymbol" w:hAnsi="Symbol" w:cs="OpenSymbol" w:hint="default"/>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12">
    <w:nsid w:val="774F6183"/>
    <w:multiLevelType w:val="multilevel"/>
    <w:tmpl w:val="731EBCB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nsid w:val="7C3548CB"/>
    <w:multiLevelType w:val="multilevel"/>
    <w:tmpl w:val="BB8EDD6A"/>
    <w:lvl w:ilvl="0">
      <w:start w:val="1"/>
      <w:numFmt w:val="bullet"/>
      <w:lvlText w:val=""/>
      <w:lvlJc w:val="left"/>
      <w:pPr>
        <w:ind w:left="360" w:hanging="360"/>
      </w:pPr>
      <w:rPr>
        <w:rFonts w:ascii="Symbol" w:hAnsi="Symbol" w:hint="default"/>
      </w:rPr>
    </w:lvl>
    <w:lvl w:ilvl="1">
      <w:numFmt w:val="bullet"/>
      <w:lvlText w:val="◦"/>
      <w:lvlJc w:val="left"/>
      <w:pPr>
        <w:ind w:left="720" w:hanging="360"/>
      </w:pPr>
      <w:rPr>
        <w:rFonts w:ascii="OpenSymbol" w:eastAsia="OpenSymbol" w:hAnsi="OpenSymbol" w:cs="OpenSymbol"/>
      </w:rPr>
    </w:lvl>
    <w:lvl w:ilvl="2">
      <w:start w:val="1"/>
      <w:numFmt w:val="bullet"/>
      <w:lvlText w:val=""/>
      <w:lvlJc w:val="left"/>
      <w:pPr>
        <w:ind w:left="1080" w:hanging="360"/>
      </w:pPr>
      <w:rPr>
        <w:rFonts w:ascii="Symbol" w:hAnsi="Symbol" w:hint="default"/>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14">
    <w:nsid w:val="7F8D09C3"/>
    <w:multiLevelType w:val="multilevel"/>
    <w:tmpl w:val="BB8EDD6A"/>
    <w:lvl w:ilvl="0">
      <w:start w:val="1"/>
      <w:numFmt w:val="bullet"/>
      <w:lvlText w:val=""/>
      <w:lvlJc w:val="left"/>
      <w:pPr>
        <w:ind w:left="360" w:hanging="360"/>
      </w:pPr>
      <w:rPr>
        <w:rFonts w:ascii="Symbol" w:hAnsi="Symbol" w:hint="default"/>
      </w:rPr>
    </w:lvl>
    <w:lvl w:ilvl="1">
      <w:numFmt w:val="bullet"/>
      <w:lvlText w:val="◦"/>
      <w:lvlJc w:val="left"/>
      <w:pPr>
        <w:ind w:left="720" w:hanging="360"/>
      </w:pPr>
      <w:rPr>
        <w:rFonts w:ascii="OpenSymbol" w:eastAsia="OpenSymbol" w:hAnsi="OpenSymbol" w:cs="OpenSymbol"/>
      </w:rPr>
    </w:lvl>
    <w:lvl w:ilvl="2">
      <w:start w:val="1"/>
      <w:numFmt w:val="bullet"/>
      <w:lvlText w:val=""/>
      <w:lvlJc w:val="left"/>
      <w:pPr>
        <w:ind w:left="1080" w:hanging="360"/>
      </w:pPr>
      <w:rPr>
        <w:rFonts w:ascii="Symbol" w:hAnsi="Symbol" w:hint="default"/>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num w:numId="1">
    <w:abstractNumId w:val="8"/>
  </w:num>
  <w:num w:numId="2">
    <w:abstractNumId w:val="2"/>
  </w:num>
  <w:num w:numId="3">
    <w:abstractNumId w:val="4"/>
  </w:num>
  <w:num w:numId="4">
    <w:abstractNumId w:val="5"/>
  </w:num>
  <w:num w:numId="5">
    <w:abstractNumId w:val="6"/>
  </w:num>
  <w:num w:numId="6">
    <w:abstractNumId w:val="12"/>
  </w:num>
  <w:num w:numId="7">
    <w:abstractNumId w:val="7"/>
  </w:num>
  <w:num w:numId="8">
    <w:abstractNumId w:val="9"/>
  </w:num>
  <w:num w:numId="9">
    <w:abstractNumId w:val="0"/>
  </w:num>
  <w:num w:numId="10">
    <w:abstractNumId w:val="3"/>
  </w:num>
  <w:num w:numId="11">
    <w:abstractNumId w:val="13"/>
  </w:num>
  <w:num w:numId="12">
    <w:abstractNumId w:val="14"/>
  </w:num>
  <w:num w:numId="13">
    <w:abstractNumId w:val="10"/>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oNotTrackMoves/>
  <w:defaultTabStop w:val="408"/>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B19"/>
    <w:rsid w:val="00015853"/>
    <w:rsid w:val="00020D5D"/>
    <w:rsid w:val="00036CA4"/>
    <w:rsid w:val="00052E1B"/>
    <w:rsid w:val="000E12AB"/>
    <w:rsid w:val="000E6659"/>
    <w:rsid w:val="00173997"/>
    <w:rsid w:val="001E1479"/>
    <w:rsid w:val="001F596C"/>
    <w:rsid w:val="002456E8"/>
    <w:rsid w:val="002F7C0C"/>
    <w:rsid w:val="0031061D"/>
    <w:rsid w:val="003109B4"/>
    <w:rsid w:val="00317897"/>
    <w:rsid w:val="003A15DD"/>
    <w:rsid w:val="004C598A"/>
    <w:rsid w:val="00585BDF"/>
    <w:rsid w:val="005A2DDA"/>
    <w:rsid w:val="00606F61"/>
    <w:rsid w:val="0066082F"/>
    <w:rsid w:val="0081387A"/>
    <w:rsid w:val="008375D3"/>
    <w:rsid w:val="00855F74"/>
    <w:rsid w:val="0087186C"/>
    <w:rsid w:val="00935395"/>
    <w:rsid w:val="00A83B06"/>
    <w:rsid w:val="00AC469B"/>
    <w:rsid w:val="00AE2335"/>
    <w:rsid w:val="00B040D2"/>
    <w:rsid w:val="00B36F70"/>
    <w:rsid w:val="00BC20BE"/>
    <w:rsid w:val="00C41120"/>
    <w:rsid w:val="00C45BE7"/>
    <w:rsid w:val="00C55362"/>
    <w:rsid w:val="00CD380A"/>
    <w:rsid w:val="00D76F54"/>
    <w:rsid w:val="00D829C0"/>
    <w:rsid w:val="00D9714D"/>
    <w:rsid w:val="00EC7C33"/>
    <w:rsid w:val="00F34B19"/>
    <w:rsid w:val="00F357A5"/>
    <w:rsid w:val="00F53331"/>
    <w:rsid w:val="00FA4A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lang w:val="en-US" w:eastAsia="zh-CN" w:bidi="hi-IN"/>
    </w:rPr>
  </w:style>
  <w:style w:type="paragraph" w:styleId="Balk1">
    <w:name w:val="heading 1"/>
    <w:basedOn w:val="Heading"/>
    <w:pPr>
      <w:outlineLvl w:val="0"/>
    </w:pPr>
  </w:style>
  <w:style w:type="paragraph" w:styleId="Balk2">
    <w:name w:val="heading 2"/>
    <w:basedOn w:val="Heading"/>
    <w:pPr>
      <w:outlineLvl w:val="1"/>
    </w:pPr>
  </w:style>
  <w:style w:type="paragraph" w:styleId="Balk3">
    <w:name w:val="heading 3"/>
    <w:basedOn w:val="Heading"/>
    <w:pPr>
      <w:outlineLvl w:val="2"/>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lang w:val="en-US" w:eastAsia="zh-CN" w:bidi="hi-IN"/>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Standard"/>
  </w:style>
  <w:style w:type="paragraph" w:styleId="KonuBal">
    <w:name w:val="Title"/>
    <w:basedOn w:val="Heading"/>
  </w:style>
  <w:style w:type="paragraph" w:customStyle="1" w:styleId="Altyaz">
    <w:name w:val="Altyazı"/>
    <w:basedOn w:val="Heading"/>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styleId="BalonMetni">
    <w:name w:val="Balloon Text"/>
    <w:basedOn w:val="Normal"/>
    <w:link w:val="BalonMetniChar"/>
    <w:uiPriority w:val="99"/>
    <w:semiHidden/>
    <w:unhideWhenUsed/>
    <w:rsid w:val="00FA4A85"/>
    <w:rPr>
      <w:rFonts w:ascii="Segoe UI" w:hAnsi="Segoe UI"/>
      <w:sz w:val="18"/>
      <w:szCs w:val="16"/>
    </w:rPr>
  </w:style>
  <w:style w:type="character" w:customStyle="1" w:styleId="BalonMetniChar">
    <w:name w:val="Balon Metni Char"/>
    <w:link w:val="BalonMetni"/>
    <w:uiPriority w:val="99"/>
    <w:semiHidden/>
    <w:rsid w:val="00FA4A85"/>
    <w:rPr>
      <w:rFonts w:ascii="Segoe UI" w:hAnsi="Segoe UI"/>
      <w:sz w:val="18"/>
      <w:szCs w:val="16"/>
    </w:rPr>
  </w:style>
  <w:style w:type="paragraph" w:styleId="stbilgi">
    <w:name w:val="header"/>
    <w:basedOn w:val="Normal"/>
    <w:link w:val="stbilgiChar"/>
    <w:uiPriority w:val="99"/>
    <w:unhideWhenUsed/>
    <w:rsid w:val="00AC469B"/>
    <w:pPr>
      <w:tabs>
        <w:tab w:val="center" w:pos="4536"/>
        <w:tab w:val="right" w:pos="9072"/>
      </w:tabs>
    </w:pPr>
    <w:rPr>
      <w:szCs w:val="21"/>
    </w:rPr>
  </w:style>
  <w:style w:type="character" w:customStyle="1" w:styleId="stbilgiChar">
    <w:name w:val="Üstbilgi Char"/>
    <w:link w:val="stbilgi"/>
    <w:uiPriority w:val="99"/>
    <w:rsid w:val="00AC469B"/>
    <w:rPr>
      <w:kern w:val="3"/>
      <w:sz w:val="24"/>
      <w:szCs w:val="21"/>
      <w:lang w:val="en-US" w:eastAsia="zh-CN" w:bidi="hi-IN"/>
    </w:rPr>
  </w:style>
  <w:style w:type="paragraph" w:styleId="Altbilgi">
    <w:name w:val="footer"/>
    <w:basedOn w:val="Normal"/>
    <w:link w:val="AltbilgiChar"/>
    <w:uiPriority w:val="99"/>
    <w:unhideWhenUsed/>
    <w:rsid w:val="00AC469B"/>
    <w:pPr>
      <w:tabs>
        <w:tab w:val="center" w:pos="4536"/>
        <w:tab w:val="right" w:pos="9072"/>
      </w:tabs>
    </w:pPr>
    <w:rPr>
      <w:szCs w:val="21"/>
    </w:rPr>
  </w:style>
  <w:style w:type="character" w:customStyle="1" w:styleId="AltbilgiChar">
    <w:name w:val="Altbilgi Char"/>
    <w:link w:val="Altbilgi"/>
    <w:uiPriority w:val="99"/>
    <w:rsid w:val="00AC469B"/>
    <w:rPr>
      <w:kern w:val="3"/>
      <w:sz w:val="24"/>
      <w:szCs w:val="21"/>
      <w:lang w:val="en-US" w:eastAsia="zh-CN" w:bidi="hi-IN"/>
    </w:rPr>
  </w:style>
  <w:style w:type="numbering" w:customStyle="1" w:styleId="Stil1">
    <w:name w:val="Stil1"/>
    <w:uiPriority w:val="99"/>
    <w:rsid w:val="00B040D2"/>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8</Pages>
  <Words>2144</Words>
  <Characters>12221</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Salih KÜKREK</dc:creator>
  <cp:lastModifiedBy>TEXAR</cp:lastModifiedBy>
  <cp:revision>10</cp:revision>
  <cp:lastPrinted>2015-08-24T08:31:00Z</cp:lastPrinted>
  <dcterms:created xsi:type="dcterms:W3CDTF">2015-08-24T10:43:00Z</dcterms:created>
  <dcterms:modified xsi:type="dcterms:W3CDTF">2015-09-03T11:45:00Z</dcterms:modified>
</cp:coreProperties>
</file>