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831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E91605" w:rsidRPr="00AD3FDC" w:rsidTr="007A50F6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7144FB" w:rsidP="007A50F6">
            <w:pPr>
              <w:pStyle w:val="NormalWeb"/>
              <w:ind w:right="-993"/>
            </w:pPr>
          </w:p>
          <w:p w:rsidR="009C27DE" w:rsidRPr="007144FB" w:rsidRDefault="009C27DE" w:rsidP="007A50F6">
            <w:pPr>
              <w:pStyle w:val="NormalWeb"/>
              <w:ind w:left="851" w:right="-993"/>
              <w:jc w:val="center"/>
            </w:pPr>
          </w:p>
          <w:tbl>
            <w:tblPr>
              <w:tblpPr w:leftFromText="141" w:rightFromText="141" w:vertAnchor="page" w:horzAnchor="page" w:tblpX="476" w:tblpY="1"/>
              <w:tblOverlap w:val="never"/>
              <w:tblW w:w="9683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83"/>
            </w:tblGrid>
            <w:tr w:rsidR="009C27DE" w:rsidRPr="007144FB" w:rsidTr="009C27DE">
              <w:trPr>
                <w:trHeight w:val="7233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144FB" w:rsidRDefault="007A50F6" w:rsidP="007A50F6">
                  <w:pPr>
                    <w:pStyle w:val="NormalWeb"/>
                    <w:ind w:right="-993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</w:t>
                  </w:r>
                  <w:r w:rsidR="009C27DE" w:rsidRPr="007144FB">
                    <w:rPr>
                      <w:b/>
                      <w:bCs/>
                      <w:sz w:val="28"/>
                      <w:szCs w:val="28"/>
                    </w:rPr>
                    <w:t>İhale Sonucu İlanı</w:t>
                  </w:r>
                </w:p>
                <w:p w:rsidR="00B7431B" w:rsidRPr="007144FB" w:rsidRDefault="00B7431B" w:rsidP="007A50F6">
                  <w:pPr>
                    <w:pStyle w:val="NormalWeb"/>
                    <w:ind w:left="851" w:right="-993"/>
                  </w:pPr>
                  <w:r>
                    <w:t xml:space="preserve"> MİSPA MOBİLYA İML. İNŞ. TAAH. PAZ.</w:t>
                  </w:r>
                  <w:r w:rsidRPr="007144FB">
                    <w:t xml:space="preserve"> TİC.</w:t>
                  </w:r>
                  <w:r>
                    <w:t xml:space="preserve"> VE SAN.</w:t>
                  </w:r>
                  <w:r w:rsidRPr="007144FB">
                    <w:t xml:space="preserve"> LTD. ŞTİ.</w:t>
                  </w:r>
                </w:p>
                <w:p w:rsidR="00B7431B" w:rsidRPr="007144FB" w:rsidRDefault="007A50F6" w:rsidP="007A50F6">
                  <w:pPr>
                    <w:pStyle w:val="NormalWeb"/>
                    <w:ind w:left="851" w:right="-993"/>
                  </w:pPr>
                  <w:r>
                    <w:t xml:space="preserve">                 </w:t>
                  </w:r>
                  <w:r w:rsidR="00B7431B" w:rsidRPr="007144FB">
                    <w:t xml:space="preserve">LOT </w:t>
                  </w:r>
                  <w:proofErr w:type="gramStart"/>
                  <w:r w:rsidR="00BF3C4D">
                    <w:t>01:</w:t>
                  </w:r>
                  <w:r w:rsidR="00B7431B">
                    <w:t>1</w:t>
                  </w:r>
                  <w:proofErr w:type="gramEnd"/>
                  <w:r w:rsidR="00B7431B">
                    <w:t xml:space="preserve"> ADET PROFİL KAPLAMA MAKİNESİ</w:t>
                  </w:r>
                </w:p>
                <w:p w:rsidR="00BF5253" w:rsidRPr="007144FB" w:rsidRDefault="00BF5253" w:rsidP="007A50F6">
                  <w:pPr>
                    <w:pStyle w:val="NormalWeb"/>
                    <w:ind w:left="851" w:right="-993"/>
                    <w:jc w:val="center"/>
                  </w:pPr>
                </w:p>
                <w:tbl>
                  <w:tblPr>
                    <w:tblW w:w="9557" w:type="dxa"/>
                    <w:jc w:val="righ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207"/>
                    <w:gridCol w:w="6350"/>
                  </w:tblGrid>
                  <w:tr w:rsidR="009C27DE" w:rsidRPr="007144FB" w:rsidTr="001660C1">
                    <w:trPr>
                      <w:trHeight w:val="288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İhale referans numarası: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27DE" w:rsidRPr="007144FB" w:rsidRDefault="00B7431B" w:rsidP="00657CBD">
                        <w:pPr>
                          <w:framePr w:hSpace="141" w:wrap="around" w:vAnchor="page" w:hAnchor="margin" w:y="4831"/>
                          <w:spacing w:before="240"/>
                          <w:ind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TR71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/14/SRE/0067</w:t>
                        </w:r>
                        <w:r w:rsidR="00BF3C4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İHL01 -LOT </w:t>
                        </w:r>
                        <w:r w:rsidR="00BF3C4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C27DE" w:rsidRPr="007144FB" w:rsidTr="001660C1">
                    <w:trPr>
                      <w:trHeight w:val="254"/>
                      <w:tblCellSpacing w:w="0" w:type="dxa"/>
                      <w:jc w:val="right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Style w:val="Gl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1) İhale Konusu İşin</w:t>
                        </w:r>
                      </w:p>
                    </w:tc>
                  </w:tr>
                  <w:tr w:rsidR="009C27DE" w:rsidRPr="007144FB" w:rsidTr="001660C1">
                    <w:trPr>
                      <w:trHeight w:val="288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  a) Adı: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27DE" w:rsidRPr="007144FB" w:rsidRDefault="00B7431B" w:rsidP="00657CBD">
                        <w:pPr>
                          <w:framePr w:hSpace="141" w:wrap="around" w:vAnchor="page" w:hAnchor="margin" w:y="4831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26" w:color="auto"/>
                          </w:pBd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LOT </w:t>
                        </w:r>
                        <w:r w:rsidR="00BF3C4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7144F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144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ADET PROFİL KAPLAMA MAKİNESİ</w:t>
                        </w:r>
                      </w:p>
                    </w:tc>
                  </w:tr>
                  <w:tr w:rsidR="009C27DE" w:rsidRPr="007144FB" w:rsidTr="001660C1">
                    <w:trPr>
                      <w:trHeight w:val="288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  b) Niteliği, türü ve miktarı: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3C4D" w:rsidRDefault="00BF3C4D" w:rsidP="00657CBD">
                        <w:pPr>
                          <w:framePr w:hSpace="141" w:wrap="around" w:vAnchor="page" w:hAnchor="margin" w:y="4831"/>
                          <w:spacing w:before="120" w:after="120"/>
                          <w:jc w:val="both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LOT.01</w:t>
                        </w:r>
                        <w:r w:rsidR="009C27DE" w:rsidRPr="007144F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BF3C4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PROFİL KAPLAMA MAKİNASI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Pr="00A7402D">
                          <w:t>Makine girişinde MDF</w:t>
                        </w:r>
                        <w:r>
                          <w:t xml:space="preserve">, PVC </w:t>
                        </w:r>
                        <w:r w:rsidRPr="00A7402D">
                          <w:t>yüzeyindeki</w:t>
                        </w:r>
                        <w:r>
                          <w:t xml:space="preserve"> tozları temizlemek için dizayn </w:t>
                        </w:r>
                        <w:r w:rsidRPr="00A7402D">
                          <w:t xml:space="preserve">edilmiş </w:t>
                        </w:r>
                        <w:r w:rsidR="00657CBD">
                          <w:t>h</w:t>
                        </w:r>
                        <w:r w:rsidRPr="00A7402D">
                          <w:t xml:space="preserve">ava </w:t>
                        </w:r>
                        <w:r w:rsidR="00657CBD">
                          <w:t>ü</w:t>
                        </w:r>
                        <w:r w:rsidRPr="00A7402D">
                          <w:t xml:space="preserve">fleme </w:t>
                        </w:r>
                        <w:r w:rsidR="00657CBD">
                          <w:t>s</w:t>
                        </w:r>
                        <w:r w:rsidRPr="00A7402D">
                          <w:t>istemi</w:t>
                        </w:r>
                        <w:r>
                          <w:t>, m</w:t>
                        </w:r>
                        <w:r w:rsidRPr="0080156D">
                          <w:t>ekanik kontrollü hassas tutkal ayar ünitesi</w:t>
                        </w:r>
                        <w:r>
                          <w:t xml:space="preserve">, </w:t>
                        </w:r>
                        <w:r w:rsidRPr="00AE71EE">
                          <w:t>20</w:t>
                        </w:r>
                        <w:r>
                          <w:t>00 W gücünde kendinden motorlu sıcak hava t</w:t>
                        </w:r>
                        <w:r w:rsidRPr="00AE71EE">
                          <w:t>abancası</w:t>
                        </w:r>
                        <w:r>
                          <w:t>, f</w:t>
                        </w:r>
                        <w:r w:rsidRPr="00AE71EE">
                          <w:t>olyo bobin grubunu hassas ayar için ileri geri gezdirme düzeneği</w:t>
                        </w:r>
                        <w:r>
                          <w:t xml:space="preserve">, </w:t>
                        </w:r>
                        <w:r w:rsidRPr="00B57308">
                          <w:t xml:space="preserve">2 adet 2000 W ısıtma gücünde </w:t>
                        </w:r>
                        <w:proofErr w:type="spellStart"/>
                        <w:r w:rsidRPr="00B57308">
                          <w:t>infrared</w:t>
                        </w:r>
                        <w:proofErr w:type="spellEnd"/>
                        <w:r w:rsidRPr="00B57308">
                          <w:t xml:space="preserve"> </w:t>
                        </w:r>
                        <w:proofErr w:type="gramStart"/>
                        <w:r w:rsidRPr="00B57308">
                          <w:t>profil</w:t>
                        </w:r>
                        <w:proofErr w:type="gramEnd"/>
                        <w:r w:rsidRPr="00B57308">
                          <w:t xml:space="preserve"> ısıtıcı</w:t>
                        </w:r>
                        <w:r>
                          <w:t>, otomatik kontrollü folyo için kenar kontrol ünitesine sahiptir.</w:t>
                        </w:r>
                      </w:p>
                      <w:p w:rsidR="00BF3C4D" w:rsidRPr="007144FB" w:rsidRDefault="00BF3C4D" w:rsidP="00657CBD">
                        <w:pPr>
                          <w:framePr w:hSpace="141" w:wrap="around" w:vAnchor="page" w:hAnchor="margin" w:y="4831"/>
                          <w:spacing w:before="120" w:after="12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0213" w:rsidRPr="007144FB" w:rsidTr="0089192E">
                    <w:trPr>
                      <w:trHeight w:val="819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360213" w:rsidRPr="007144FB" w:rsidRDefault="00360213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  c) Yapılacağı Yer: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60213" w:rsidRPr="007144FB" w:rsidRDefault="00657CBD" w:rsidP="00657CBD">
                        <w:pPr>
                          <w:framePr w:hSpace="141" w:wrap="around" w:vAnchor="page" w:hAnchor="margin" w:y="48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Kırıkkale Organize Sanayi Bölgesi </w:t>
                        </w:r>
                        <w:r w:rsidR="00B7431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YAHŞİHAN/ KIRIKKALE</w:t>
                        </w:r>
                      </w:p>
                    </w:tc>
                  </w:tr>
                  <w:tr w:rsidR="00360213" w:rsidRPr="007144FB" w:rsidTr="0089192E">
                    <w:trPr>
                      <w:trHeight w:val="288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360213" w:rsidRPr="007144FB" w:rsidRDefault="00360213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   d) Başlangıç ve Bitiş Tarihi: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60213" w:rsidRPr="007144FB" w:rsidRDefault="00B7431B" w:rsidP="00657CBD">
                        <w:pPr>
                          <w:framePr w:hSpace="141" w:wrap="around" w:vAnchor="page" w:hAnchor="margin" w:y="48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16/09/2014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- 01/10</w:t>
                        </w:r>
                        <w:r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/201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9C27DE" w:rsidRPr="007144FB" w:rsidTr="001660C1">
                    <w:trPr>
                      <w:trHeight w:val="295"/>
                      <w:tblCellSpacing w:w="0" w:type="dxa"/>
                      <w:jc w:val="right"/>
                    </w:trPr>
                    <w:tc>
                      <w:tcPr>
                        <w:tcW w:w="167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-9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Style w:val="Gl"/>
                            <w:rFonts w:ascii="Times New Roman" w:hAnsi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 xml:space="preserve">   e) Sözleşme Bedeli</w:t>
                        </w:r>
                      </w:p>
                    </w:tc>
                    <w:tc>
                      <w:tcPr>
                        <w:tcW w:w="332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27DE" w:rsidRPr="007144FB" w:rsidRDefault="00B7431B" w:rsidP="00657CBD">
                        <w:pPr>
                          <w:framePr w:hSpace="141" w:wrap="around" w:vAnchor="page" w:hAnchor="margin" w:y="4831"/>
                          <w:spacing w:before="240"/>
                          <w:ind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LOT</w:t>
                        </w:r>
                        <w:r w:rsidR="00BF3C4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01: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</w:t>
                        </w:r>
                        <w:r w:rsidR="00360213" w:rsidRPr="007144F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.000 TL + KDV</w:t>
                        </w:r>
                      </w:p>
                    </w:tc>
                  </w:tr>
                  <w:tr w:rsidR="009C27DE" w:rsidRPr="007144FB" w:rsidTr="001660C1">
                    <w:trPr>
                      <w:trHeight w:val="295"/>
                      <w:tblCellSpacing w:w="0" w:type="dxa"/>
                      <w:jc w:val="right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spacing w:before="240"/>
                          <w:ind w:left="203" w:right="42"/>
                          <w:jc w:val="both"/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Yukarıda detayları bildirilen iş için toplam </w:t>
                        </w:r>
                        <w:r w:rsidR="00BF5253"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adet teklif verilmiş ve bu tekliflerin </w:t>
                        </w:r>
                        <w:r w:rsidR="00BF5253"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adedi geçerli sayılmıştır. Söz konusu iş açık ihale usulü ile </w:t>
                        </w:r>
                        <w:proofErr w:type="gramStart"/>
                        <w:r w:rsidR="00B7431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12/09/2014</w:t>
                        </w:r>
                        <w:proofErr w:type="gramEnd"/>
                        <w:r w:rsidR="00BF3C4D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tarihinde TURANLAR MAKİNA SAN. TİC. </w:t>
                        </w:r>
                        <w:proofErr w:type="spellStart"/>
                        <w:r w:rsidR="00BF3C4D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A.Ş</w:t>
                        </w:r>
                        <w:r w:rsidR="00657CBD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’ye</w:t>
                        </w:r>
                        <w:proofErr w:type="spellEnd"/>
                        <w:r w:rsidR="00657CBD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ihale edilmiş</w:t>
                        </w:r>
                        <w:r w:rsidR="00BF5253"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tir.</w:t>
                        </w:r>
                      </w:p>
                      <w:p w:rsidR="009C27DE" w:rsidRPr="007144FB" w:rsidRDefault="009C27DE" w:rsidP="00657CBD">
                        <w:pPr>
                          <w:framePr w:hSpace="141" w:wrap="around" w:vAnchor="page" w:hAnchor="margin" w:y="4831"/>
                          <w:ind w:left="203" w:right="-9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144FB">
                          <w:rPr>
                            <w:rStyle w:val="Normal1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Kamuoyuna saygıyla duyurulur.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C27DE" w:rsidRPr="007144FB" w:rsidRDefault="009C27DE" w:rsidP="007A50F6">
                  <w:pPr>
                    <w:ind w:right="-993"/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</w:pPr>
                </w:p>
                <w:p w:rsidR="009C27DE" w:rsidRPr="007144FB" w:rsidRDefault="009C27DE" w:rsidP="007A50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7DE" w:rsidRDefault="009C27DE" w:rsidP="007A50F6"/>
          <w:p w:rsidR="00E91605" w:rsidRPr="00AD3FDC" w:rsidRDefault="00E91605" w:rsidP="007A50F6">
            <w:pPr>
              <w:ind w:left="851" w:right="-993"/>
              <w:rPr>
                <w:vanish/>
              </w:rPr>
            </w:pPr>
          </w:p>
          <w:p w:rsidR="00E91605" w:rsidRPr="00AD3FDC" w:rsidRDefault="00E91605" w:rsidP="007A50F6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C5" w:rsidRDefault="00B00AC5" w:rsidP="007A50F6">
      <w:pPr>
        <w:spacing w:after="0" w:line="240" w:lineRule="auto"/>
      </w:pPr>
      <w:r>
        <w:separator/>
      </w:r>
    </w:p>
  </w:endnote>
  <w:endnote w:type="continuationSeparator" w:id="0">
    <w:p w:rsidR="00B00AC5" w:rsidRDefault="00B00AC5" w:rsidP="007A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C5" w:rsidRDefault="00B00AC5" w:rsidP="007A50F6">
      <w:pPr>
        <w:spacing w:after="0" w:line="240" w:lineRule="auto"/>
      </w:pPr>
      <w:r>
        <w:separator/>
      </w:r>
    </w:p>
  </w:footnote>
  <w:footnote w:type="continuationSeparator" w:id="0">
    <w:p w:rsidR="00B00AC5" w:rsidRDefault="00B00AC5" w:rsidP="007A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01883"/>
    <w:rsid w:val="000A172A"/>
    <w:rsid w:val="001C3848"/>
    <w:rsid w:val="00232E6D"/>
    <w:rsid w:val="00293D2D"/>
    <w:rsid w:val="00360213"/>
    <w:rsid w:val="00361AE8"/>
    <w:rsid w:val="003635D3"/>
    <w:rsid w:val="00392344"/>
    <w:rsid w:val="0039350C"/>
    <w:rsid w:val="00453C69"/>
    <w:rsid w:val="004F5134"/>
    <w:rsid w:val="00553407"/>
    <w:rsid w:val="00581188"/>
    <w:rsid w:val="005F1402"/>
    <w:rsid w:val="00611F19"/>
    <w:rsid w:val="00635C0C"/>
    <w:rsid w:val="00657CBD"/>
    <w:rsid w:val="006A4BE5"/>
    <w:rsid w:val="006B7397"/>
    <w:rsid w:val="006F1916"/>
    <w:rsid w:val="007144FB"/>
    <w:rsid w:val="007A50F6"/>
    <w:rsid w:val="008870EB"/>
    <w:rsid w:val="00934EE3"/>
    <w:rsid w:val="009A2BA3"/>
    <w:rsid w:val="009C0A7A"/>
    <w:rsid w:val="009C27DE"/>
    <w:rsid w:val="00A35542"/>
    <w:rsid w:val="00AD3FDC"/>
    <w:rsid w:val="00B00AC5"/>
    <w:rsid w:val="00B42DF4"/>
    <w:rsid w:val="00B7431B"/>
    <w:rsid w:val="00BE433A"/>
    <w:rsid w:val="00BF3C4D"/>
    <w:rsid w:val="00BF5253"/>
    <w:rsid w:val="00C62055"/>
    <w:rsid w:val="00C833C0"/>
    <w:rsid w:val="00CC5A7B"/>
    <w:rsid w:val="00CF1251"/>
    <w:rsid w:val="00D347EA"/>
    <w:rsid w:val="00D46B11"/>
    <w:rsid w:val="00D60AF8"/>
    <w:rsid w:val="00D8268C"/>
    <w:rsid w:val="00DF634D"/>
    <w:rsid w:val="00E62495"/>
    <w:rsid w:val="00E91605"/>
    <w:rsid w:val="00EB5F6D"/>
    <w:rsid w:val="00E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  <w:style w:type="paragraph" w:styleId="ListeParagraf">
    <w:name w:val="List Paragraph"/>
    <w:basedOn w:val="Normal"/>
    <w:uiPriority w:val="34"/>
    <w:qFormat/>
    <w:rsid w:val="00BF3C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A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50F6"/>
    <w:rPr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A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50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  <w:style w:type="paragraph" w:styleId="ListeParagraf">
    <w:name w:val="List Paragraph"/>
    <w:basedOn w:val="Normal"/>
    <w:uiPriority w:val="34"/>
    <w:qFormat/>
    <w:rsid w:val="00BF3C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A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50F6"/>
    <w:rPr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A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50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2014-09-17T05:21:00Z</dcterms:created>
  <dcterms:modified xsi:type="dcterms:W3CDTF">2014-09-17T05:21:00Z</dcterms:modified>
</cp:coreProperties>
</file>