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0D989" w14:textId="77777777" w:rsidR="0080380B" w:rsidRPr="0080380B" w:rsidRDefault="0080380B" w:rsidP="00C1202B">
      <w:pPr>
        <w:pStyle w:val="AralkYok"/>
        <w:jc w:val="center"/>
        <w:rPr>
          <w:rFonts w:ascii="Times New Roman" w:hAnsi="Times New Roman" w:cs="Times New Roman"/>
          <w:b/>
          <w:sz w:val="24"/>
        </w:rPr>
      </w:pPr>
      <w:r w:rsidRPr="0080380B">
        <w:rPr>
          <w:rFonts w:ascii="Times New Roman" w:hAnsi="Times New Roman" w:cs="Times New Roman"/>
          <w:b/>
          <w:sz w:val="24"/>
        </w:rPr>
        <w:t>T.C.</w:t>
      </w:r>
    </w:p>
    <w:p w14:paraId="417630D7" w14:textId="77777777" w:rsidR="0080380B" w:rsidRPr="0080380B" w:rsidRDefault="0080380B" w:rsidP="00C1202B">
      <w:pPr>
        <w:pStyle w:val="AralkYok"/>
        <w:jc w:val="center"/>
        <w:rPr>
          <w:rFonts w:ascii="Times New Roman" w:hAnsi="Times New Roman" w:cs="Times New Roman"/>
          <w:b/>
          <w:sz w:val="24"/>
        </w:rPr>
      </w:pPr>
      <w:r w:rsidRPr="0080380B">
        <w:rPr>
          <w:rFonts w:ascii="Times New Roman" w:hAnsi="Times New Roman" w:cs="Times New Roman"/>
          <w:b/>
          <w:sz w:val="24"/>
        </w:rPr>
        <w:t>SANAYİ VE TEKNOLOJİ BAKANLIĞI</w:t>
      </w:r>
    </w:p>
    <w:p w14:paraId="6E3C7A4D" w14:textId="77777777" w:rsidR="0080380B" w:rsidRDefault="0080380B" w:rsidP="00C1202B">
      <w:pPr>
        <w:pStyle w:val="AralkYok"/>
        <w:jc w:val="center"/>
        <w:rPr>
          <w:rFonts w:ascii="Times New Roman" w:hAnsi="Times New Roman" w:cs="Times New Roman"/>
          <w:b/>
          <w:sz w:val="24"/>
        </w:rPr>
      </w:pPr>
      <w:r w:rsidRPr="0080380B">
        <w:rPr>
          <w:rFonts w:ascii="Times New Roman" w:hAnsi="Times New Roman" w:cs="Times New Roman"/>
          <w:b/>
          <w:sz w:val="24"/>
        </w:rPr>
        <w:t>DOĞU KARADENİZ PROJESİ</w:t>
      </w:r>
      <w:r w:rsidR="004A59E1" w:rsidRPr="0080380B">
        <w:rPr>
          <w:rFonts w:ascii="Times New Roman" w:hAnsi="Times New Roman" w:cs="Times New Roman"/>
          <w:b/>
          <w:sz w:val="24"/>
        </w:rPr>
        <w:t xml:space="preserve"> BÖLGE KALKINMA İDARESİ </w:t>
      </w:r>
      <w:r w:rsidR="0027515A" w:rsidRPr="0080380B">
        <w:rPr>
          <w:rFonts w:ascii="Times New Roman" w:hAnsi="Times New Roman" w:cs="Times New Roman"/>
          <w:b/>
          <w:sz w:val="24"/>
        </w:rPr>
        <w:t>BAŞKANLIĞI</w:t>
      </w:r>
    </w:p>
    <w:p w14:paraId="212CBFC8" w14:textId="77777777" w:rsidR="0080380B" w:rsidRPr="0080380B" w:rsidRDefault="0080380B" w:rsidP="00C1202B">
      <w:pPr>
        <w:pStyle w:val="AralkYok"/>
        <w:jc w:val="center"/>
        <w:rPr>
          <w:rFonts w:ascii="Times New Roman" w:hAnsi="Times New Roman" w:cs="Times New Roman"/>
          <w:b/>
          <w:sz w:val="24"/>
        </w:rPr>
      </w:pPr>
    </w:p>
    <w:p w14:paraId="4CC60D09" w14:textId="77777777" w:rsidR="0027515A" w:rsidRDefault="003F1DA2" w:rsidP="00C1202B">
      <w:pPr>
        <w:pStyle w:val="AralkYok"/>
        <w:jc w:val="center"/>
        <w:rPr>
          <w:rFonts w:ascii="Times New Roman" w:hAnsi="Times New Roman" w:cs="Times New Roman"/>
          <w:b/>
          <w:sz w:val="24"/>
        </w:rPr>
      </w:pPr>
      <w:r w:rsidRPr="0080380B">
        <w:rPr>
          <w:rFonts w:ascii="Times New Roman" w:hAnsi="Times New Roman" w:cs="Times New Roman"/>
          <w:b/>
          <w:sz w:val="24"/>
        </w:rPr>
        <w:t>SÖZLEŞMELİ PERSONEL ALIM İLANI</w:t>
      </w:r>
    </w:p>
    <w:p w14:paraId="64EEE0A5" w14:textId="77777777" w:rsidR="0080380B" w:rsidRPr="0080380B" w:rsidRDefault="0080380B" w:rsidP="00FC4332">
      <w:pPr>
        <w:pStyle w:val="AralkYok"/>
        <w:rPr>
          <w:rFonts w:ascii="Times New Roman" w:hAnsi="Times New Roman" w:cs="Times New Roman"/>
          <w:b/>
          <w:sz w:val="24"/>
        </w:rPr>
      </w:pPr>
    </w:p>
    <w:p w14:paraId="3B2CF3A2" w14:textId="288A340C" w:rsidR="00AD5A75" w:rsidRDefault="00CF12F9" w:rsidP="00B668B5">
      <w:pPr>
        <w:ind w:firstLine="708"/>
        <w:jc w:val="both"/>
        <w:rPr>
          <w:rFonts w:ascii="Times New Roman" w:hAnsi="Times New Roman" w:cs="Times New Roman"/>
          <w:sz w:val="24"/>
          <w:szCs w:val="24"/>
        </w:rPr>
      </w:pPr>
      <w:r>
        <w:rPr>
          <w:rFonts w:ascii="Times New Roman" w:hAnsi="Times New Roman" w:cs="Times New Roman"/>
          <w:sz w:val="24"/>
          <w:szCs w:val="24"/>
        </w:rPr>
        <w:t>DOKAP Bölge Kalkınma İdaresi Başkanlığı birimlerinde</w:t>
      </w:r>
      <w:r w:rsidR="00FB1646">
        <w:rPr>
          <w:rFonts w:ascii="Times New Roman" w:hAnsi="Times New Roman" w:cs="Times New Roman"/>
          <w:sz w:val="24"/>
          <w:szCs w:val="24"/>
        </w:rPr>
        <w:t>,</w:t>
      </w:r>
      <w:r w:rsidR="00690D81">
        <w:rPr>
          <w:rFonts w:ascii="Times New Roman" w:hAnsi="Times New Roman" w:cs="Times New Roman"/>
          <w:sz w:val="24"/>
          <w:szCs w:val="24"/>
        </w:rPr>
        <w:t xml:space="preserve"> </w:t>
      </w:r>
      <w:r>
        <w:rPr>
          <w:rFonts w:ascii="Times New Roman" w:hAnsi="Times New Roman" w:cs="Times New Roman"/>
          <w:sz w:val="24"/>
          <w:szCs w:val="24"/>
        </w:rPr>
        <w:t xml:space="preserve">657 </w:t>
      </w:r>
      <w:r w:rsidR="00FB1646" w:rsidRPr="00FB1646">
        <w:rPr>
          <w:rFonts w:ascii="Times New Roman" w:hAnsi="Times New Roman" w:cs="Times New Roman"/>
          <w:sz w:val="24"/>
          <w:szCs w:val="24"/>
        </w:rPr>
        <w:t>sayılı Devlet Memurları Kanunu'nun 4 üncü maddesinin (B) fı</w:t>
      </w:r>
      <w:r w:rsidR="00FB1646">
        <w:rPr>
          <w:rFonts w:ascii="Times New Roman" w:hAnsi="Times New Roman" w:cs="Times New Roman"/>
          <w:sz w:val="24"/>
          <w:szCs w:val="24"/>
        </w:rPr>
        <w:t xml:space="preserve">krası uyarınca istihdam edilmek </w:t>
      </w:r>
      <w:r w:rsidR="00FB1646" w:rsidRPr="00FB1646">
        <w:rPr>
          <w:rFonts w:ascii="Times New Roman" w:hAnsi="Times New Roman" w:cs="Times New Roman"/>
          <w:sz w:val="24"/>
          <w:szCs w:val="24"/>
        </w:rPr>
        <w:t xml:space="preserve">üzere,  06.06.1978 tarihli ve 7/15754 sayılı Bakanlar Kurulu Kararı ile yürürlüğe konulan Sözleşmeli Personel Çalıştırılmasına İlişkin Esasların Ek 2 </w:t>
      </w:r>
      <w:proofErr w:type="spellStart"/>
      <w:r w:rsidR="00FB1646" w:rsidRPr="00FB1646">
        <w:rPr>
          <w:rFonts w:ascii="Times New Roman" w:hAnsi="Times New Roman" w:cs="Times New Roman"/>
          <w:sz w:val="24"/>
          <w:szCs w:val="24"/>
        </w:rPr>
        <w:t>nci</w:t>
      </w:r>
      <w:proofErr w:type="spellEnd"/>
      <w:r w:rsidR="00FB1646" w:rsidRPr="00FB1646">
        <w:rPr>
          <w:rFonts w:ascii="Times New Roman" w:hAnsi="Times New Roman" w:cs="Times New Roman"/>
          <w:sz w:val="24"/>
          <w:szCs w:val="24"/>
        </w:rPr>
        <w:t xml:space="preserve"> maddesinin (b) fıkrasına göre </w:t>
      </w:r>
      <w:r w:rsidR="00FB1646" w:rsidRPr="00FB1646">
        <w:rPr>
          <w:rFonts w:ascii="Times New Roman" w:hAnsi="Times New Roman" w:cs="Times New Roman"/>
          <w:i/>
          <w:iCs/>
          <w:sz w:val="24"/>
          <w:szCs w:val="24"/>
        </w:rPr>
        <w:t>"</w:t>
      </w:r>
      <w:r w:rsidR="00FB1646" w:rsidRPr="00FB1646">
        <w:rPr>
          <w:rFonts w:ascii="Times New Roman" w:hAnsi="Times New Roman" w:cs="Times New Roman"/>
          <w:b/>
          <w:bCs/>
          <w:i/>
          <w:iCs/>
          <w:sz w:val="24"/>
          <w:szCs w:val="24"/>
        </w:rPr>
        <w:t>Yazılı ve</w:t>
      </w:r>
      <w:r w:rsidR="00DB1BFC">
        <w:rPr>
          <w:rFonts w:ascii="Times New Roman" w:hAnsi="Times New Roman" w:cs="Times New Roman"/>
          <w:b/>
          <w:bCs/>
          <w:i/>
          <w:iCs/>
          <w:sz w:val="24"/>
          <w:szCs w:val="24"/>
        </w:rPr>
        <w:t>/veya sözlü sınav yapılmaksızın,</w:t>
      </w:r>
      <w:r w:rsidR="00DB1BFC" w:rsidRPr="00FB1646">
        <w:rPr>
          <w:rFonts w:ascii="Times New Roman" w:hAnsi="Times New Roman" w:cs="Times New Roman"/>
          <w:b/>
          <w:bCs/>
          <w:i/>
          <w:iCs/>
          <w:sz w:val="24"/>
          <w:szCs w:val="24"/>
        </w:rPr>
        <w:t xml:space="preserve"> KPSS</w:t>
      </w:r>
      <w:r w:rsidR="00FB1646" w:rsidRPr="00FB1646">
        <w:rPr>
          <w:rFonts w:ascii="Times New Roman" w:hAnsi="Times New Roman" w:cs="Times New Roman"/>
          <w:b/>
          <w:bCs/>
          <w:i/>
          <w:iCs/>
          <w:sz w:val="24"/>
          <w:szCs w:val="24"/>
        </w:rPr>
        <w:t xml:space="preserve"> (B) grubu puan sıralaması esas alınmak suretiyle"</w:t>
      </w:r>
      <w:r w:rsidR="009D7BF9">
        <w:rPr>
          <w:rFonts w:ascii="Times New Roman" w:hAnsi="Times New Roman" w:cs="Times New Roman"/>
          <w:sz w:val="24"/>
          <w:szCs w:val="24"/>
        </w:rPr>
        <w:t xml:space="preserve"> aşağıdaki tabloda pozisyon ve nitelikleri </w:t>
      </w:r>
      <w:r w:rsidR="00FB1646" w:rsidRPr="00FB1646">
        <w:rPr>
          <w:rFonts w:ascii="Times New Roman" w:hAnsi="Times New Roman" w:cs="Times New Roman"/>
          <w:sz w:val="24"/>
          <w:szCs w:val="24"/>
        </w:rPr>
        <w:t xml:space="preserve">belirtilen </w:t>
      </w:r>
      <w:r w:rsidR="009D7BF9">
        <w:rPr>
          <w:rFonts w:ascii="Times New Roman" w:hAnsi="Times New Roman" w:cs="Times New Roman"/>
          <w:sz w:val="24"/>
          <w:szCs w:val="24"/>
        </w:rPr>
        <w:t xml:space="preserve">2 (iki) Mühendis ve 5 (beş) Destek Personeli olmak üzere toplam </w:t>
      </w:r>
      <w:r w:rsidR="00FB1646" w:rsidRPr="00FB1646">
        <w:rPr>
          <w:rFonts w:ascii="Times New Roman" w:hAnsi="Times New Roman" w:cs="Times New Roman"/>
          <w:sz w:val="24"/>
          <w:szCs w:val="24"/>
        </w:rPr>
        <w:t>7 (yedi) sözleşmeli personel alınacaktır.</w:t>
      </w:r>
    </w:p>
    <w:p w14:paraId="468B5196" w14:textId="3CB992E6" w:rsidR="004B3535" w:rsidRPr="007059E1" w:rsidRDefault="004B3535" w:rsidP="006B6A21">
      <w:pPr>
        <w:ind w:right="-427"/>
        <w:jc w:val="both"/>
        <w:rPr>
          <w:rFonts w:ascii="Times New Roman" w:hAnsi="Times New Roman" w:cs="Times New Roman"/>
          <w:b/>
          <w:szCs w:val="24"/>
        </w:rPr>
      </w:pPr>
      <w:r w:rsidRPr="007059E1">
        <w:rPr>
          <w:rFonts w:ascii="Times New Roman" w:hAnsi="Times New Roman" w:cs="Times New Roman"/>
          <w:b/>
          <w:szCs w:val="24"/>
        </w:rPr>
        <w:t xml:space="preserve">ALIM YAPILACAK SÖZLEŞMELİ PERSONEL İÇİN ARANAN NİTELİKLER </w:t>
      </w:r>
    </w:p>
    <w:tbl>
      <w:tblPr>
        <w:tblStyle w:val="TabloKlavuzu"/>
        <w:tblW w:w="10490" w:type="dxa"/>
        <w:tblInd w:w="-147" w:type="dxa"/>
        <w:tblLayout w:type="fixed"/>
        <w:tblLook w:val="04A0" w:firstRow="1" w:lastRow="0" w:firstColumn="1" w:lastColumn="0" w:noHBand="0" w:noVBand="1"/>
      </w:tblPr>
      <w:tblGrid>
        <w:gridCol w:w="2127"/>
        <w:gridCol w:w="992"/>
        <w:gridCol w:w="1418"/>
        <w:gridCol w:w="5953"/>
      </w:tblGrid>
      <w:tr w:rsidR="003C24D6" w:rsidRPr="00F23086" w14:paraId="0A07D679" w14:textId="77777777" w:rsidTr="00030F4D">
        <w:trPr>
          <w:trHeight w:val="250"/>
        </w:trPr>
        <w:tc>
          <w:tcPr>
            <w:tcW w:w="2127" w:type="dxa"/>
            <w:vAlign w:val="center"/>
          </w:tcPr>
          <w:p w14:paraId="69C5C91F" w14:textId="77777777" w:rsidR="00C9296D" w:rsidRPr="003C24D6" w:rsidRDefault="00712B23" w:rsidP="00026E86">
            <w:pPr>
              <w:spacing w:before="100" w:beforeAutospacing="1" w:after="100" w:afterAutospacing="1"/>
              <w:jc w:val="center"/>
              <w:rPr>
                <w:rFonts w:ascii="Times New Roman" w:eastAsia="Times New Roman" w:hAnsi="Times New Roman" w:cs="Times New Roman"/>
                <w:b/>
                <w:sz w:val="20"/>
                <w:szCs w:val="20"/>
              </w:rPr>
            </w:pPr>
            <w:r w:rsidRPr="00F86BC5">
              <w:rPr>
                <w:rFonts w:ascii="Times New Roman" w:eastAsia="Times New Roman" w:hAnsi="Times New Roman" w:cs="Times New Roman"/>
                <w:b/>
                <w:sz w:val="20"/>
                <w:szCs w:val="20"/>
              </w:rPr>
              <w:t>POZ</w:t>
            </w:r>
            <w:r w:rsidR="00026E86" w:rsidRPr="00F86BC5">
              <w:rPr>
                <w:rFonts w:ascii="Times New Roman" w:eastAsia="Times New Roman" w:hAnsi="Times New Roman" w:cs="Times New Roman"/>
                <w:b/>
                <w:sz w:val="20"/>
                <w:szCs w:val="20"/>
              </w:rPr>
              <w:t>İS</w:t>
            </w:r>
            <w:r w:rsidRPr="00F86BC5">
              <w:rPr>
                <w:rFonts w:ascii="Times New Roman" w:eastAsia="Times New Roman" w:hAnsi="Times New Roman" w:cs="Times New Roman"/>
                <w:b/>
                <w:sz w:val="20"/>
                <w:szCs w:val="20"/>
              </w:rPr>
              <w:t xml:space="preserve">YON </w:t>
            </w:r>
            <w:r w:rsidR="00C9296D" w:rsidRPr="00F86BC5">
              <w:rPr>
                <w:rFonts w:ascii="Times New Roman" w:eastAsia="Times New Roman" w:hAnsi="Times New Roman" w:cs="Times New Roman"/>
                <w:b/>
                <w:sz w:val="20"/>
                <w:szCs w:val="20"/>
              </w:rPr>
              <w:t>UNVANI</w:t>
            </w:r>
          </w:p>
        </w:tc>
        <w:tc>
          <w:tcPr>
            <w:tcW w:w="992" w:type="dxa"/>
            <w:vAlign w:val="center"/>
          </w:tcPr>
          <w:p w14:paraId="63C19E19" w14:textId="77777777" w:rsidR="00C9296D" w:rsidRPr="00C3600B" w:rsidRDefault="003C24D6" w:rsidP="00CC6A10">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sz w:val="20"/>
              </w:rPr>
              <w:t>KADRO</w:t>
            </w:r>
            <w:r w:rsidR="00712B23">
              <w:rPr>
                <w:rFonts w:ascii="Times New Roman" w:eastAsia="Times New Roman" w:hAnsi="Times New Roman" w:cs="Times New Roman"/>
                <w:b/>
                <w:sz w:val="20"/>
              </w:rPr>
              <w:t xml:space="preserve"> SAYISI</w:t>
            </w:r>
          </w:p>
        </w:tc>
        <w:tc>
          <w:tcPr>
            <w:tcW w:w="1418" w:type="dxa"/>
            <w:vAlign w:val="center"/>
          </w:tcPr>
          <w:p w14:paraId="15DB1E3E" w14:textId="2DA979FC" w:rsidR="00C9296D" w:rsidRDefault="00D44CC3" w:rsidP="00CC6A10">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CİNSİYET</w:t>
            </w:r>
          </w:p>
        </w:tc>
        <w:tc>
          <w:tcPr>
            <w:tcW w:w="5953" w:type="dxa"/>
            <w:vAlign w:val="center"/>
          </w:tcPr>
          <w:p w14:paraId="1223FF5A" w14:textId="77777777" w:rsidR="00C9296D" w:rsidRPr="00C3600B" w:rsidRDefault="00C9296D" w:rsidP="00CC6A10">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ARANAN NİTELİKLER</w:t>
            </w:r>
          </w:p>
        </w:tc>
      </w:tr>
      <w:tr w:rsidR="00C9296D" w:rsidRPr="00070719" w14:paraId="1F70CCA2" w14:textId="77777777" w:rsidTr="00030F4D">
        <w:trPr>
          <w:trHeight w:val="695"/>
        </w:trPr>
        <w:tc>
          <w:tcPr>
            <w:tcW w:w="2127" w:type="dxa"/>
            <w:tcBorders>
              <w:right w:val="single" w:sz="4" w:space="0" w:color="auto"/>
            </w:tcBorders>
            <w:vAlign w:val="center"/>
          </w:tcPr>
          <w:p w14:paraId="69BB8AF7" w14:textId="77777777" w:rsidR="00C9296D" w:rsidRPr="00364471" w:rsidRDefault="00C9296D" w:rsidP="00B23C33">
            <w:pPr>
              <w:tabs>
                <w:tab w:val="left" w:pos="597"/>
                <w:tab w:val="center" w:pos="1427"/>
              </w:tabs>
              <w:rPr>
                <w:rFonts w:ascii="Times New Roman" w:eastAsia="Times New Roman" w:hAnsi="Times New Roman" w:cs="Times New Roman"/>
                <w:b/>
                <w:color w:val="000000" w:themeColor="text1"/>
              </w:rPr>
            </w:pPr>
            <w:r w:rsidRPr="00364471">
              <w:rPr>
                <w:rFonts w:ascii="Times New Roman" w:eastAsia="Times New Roman" w:hAnsi="Times New Roman" w:cs="Times New Roman"/>
                <w:b/>
                <w:color w:val="000000" w:themeColor="text1"/>
              </w:rPr>
              <w:t xml:space="preserve">Mühendis </w:t>
            </w:r>
          </w:p>
          <w:p w14:paraId="5ACF099C" w14:textId="77777777" w:rsidR="004D6D4F" w:rsidRPr="00364471" w:rsidRDefault="004D6D4F" w:rsidP="00B23C33">
            <w:pPr>
              <w:tabs>
                <w:tab w:val="left" w:pos="597"/>
                <w:tab w:val="center" w:pos="1427"/>
              </w:tabs>
              <w:rPr>
                <w:rFonts w:ascii="Times New Roman" w:eastAsia="Times New Roman" w:hAnsi="Times New Roman" w:cs="Times New Roman"/>
                <w:b/>
                <w:color w:val="000000" w:themeColor="text1"/>
              </w:rPr>
            </w:pPr>
          </w:p>
        </w:tc>
        <w:tc>
          <w:tcPr>
            <w:tcW w:w="992" w:type="dxa"/>
            <w:vAlign w:val="center"/>
          </w:tcPr>
          <w:p w14:paraId="53B08461" w14:textId="77777777" w:rsidR="00C9296D" w:rsidRDefault="00C9296D" w:rsidP="00B23C33">
            <w:pPr>
              <w:spacing w:before="100" w:beforeAutospacing="1" w:after="100" w:afterAutospacing="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1418" w:type="dxa"/>
            <w:vAlign w:val="center"/>
          </w:tcPr>
          <w:p w14:paraId="35D36DDB" w14:textId="77777777" w:rsidR="00C9296D" w:rsidRPr="00552E9D" w:rsidRDefault="00241437" w:rsidP="00241437">
            <w:pPr>
              <w:spacing w:before="100" w:beforeAutospacing="1" w:after="100" w:afterAutospacing="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Kadın/Erkek </w:t>
            </w:r>
          </w:p>
        </w:tc>
        <w:tc>
          <w:tcPr>
            <w:tcW w:w="5953" w:type="dxa"/>
            <w:tcBorders>
              <w:right w:val="single" w:sz="4" w:space="0" w:color="auto"/>
            </w:tcBorders>
            <w:vAlign w:val="center"/>
          </w:tcPr>
          <w:p w14:paraId="0B2A44A0" w14:textId="77777777" w:rsidR="00483EE2" w:rsidRDefault="00C9296D" w:rsidP="00A34B07">
            <w:pPr>
              <w:pStyle w:val="ListeParagraf"/>
              <w:numPr>
                <w:ilvl w:val="0"/>
                <w:numId w:val="30"/>
              </w:numPr>
              <w:spacing w:before="100" w:beforeAutospacing="1" w:after="100" w:afterAutospacing="1"/>
              <w:ind w:left="175" w:hanging="218"/>
              <w:jc w:val="both"/>
              <w:rPr>
                <w:rFonts w:ascii="Times New Roman" w:eastAsia="Times New Roman" w:hAnsi="Times New Roman" w:cs="Times New Roman"/>
                <w:color w:val="000000" w:themeColor="text1"/>
              </w:rPr>
            </w:pPr>
            <w:proofErr w:type="gramStart"/>
            <w:r w:rsidRPr="00CB143B">
              <w:rPr>
                <w:rFonts w:ascii="Times New Roman" w:eastAsia="Times New Roman" w:hAnsi="Times New Roman" w:cs="Times New Roman"/>
                <w:color w:val="000000" w:themeColor="text1"/>
              </w:rPr>
              <w:t xml:space="preserve">Gıda Mühendisliği </w:t>
            </w:r>
            <w:r w:rsidR="00E13B44" w:rsidRPr="00CB143B">
              <w:rPr>
                <w:rFonts w:ascii="Times New Roman" w:eastAsia="Times New Roman" w:hAnsi="Times New Roman" w:cs="Times New Roman"/>
                <w:color w:val="000000" w:themeColor="text1"/>
              </w:rPr>
              <w:t xml:space="preserve">bölümü </w:t>
            </w:r>
            <w:r w:rsidRPr="00CB143B">
              <w:rPr>
                <w:rFonts w:ascii="Times New Roman" w:eastAsia="Times New Roman" w:hAnsi="Times New Roman" w:cs="Times New Roman"/>
                <w:color w:val="000000" w:themeColor="text1"/>
              </w:rPr>
              <w:t>lisans programından mezun olmak.</w:t>
            </w:r>
            <w:proofErr w:type="gramEnd"/>
          </w:p>
          <w:p w14:paraId="6F976E56" w14:textId="77777777" w:rsidR="00241437" w:rsidRPr="00A34B07" w:rsidRDefault="00241437" w:rsidP="00030F4D">
            <w:pPr>
              <w:pStyle w:val="ListeParagraf"/>
              <w:numPr>
                <w:ilvl w:val="0"/>
                <w:numId w:val="30"/>
              </w:numPr>
              <w:spacing w:before="100" w:beforeAutospacing="1" w:after="100" w:afterAutospacing="1"/>
              <w:ind w:left="175" w:hanging="218"/>
              <w:jc w:val="both"/>
              <w:rPr>
                <w:rFonts w:ascii="Times New Roman" w:eastAsia="Times New Roman" w:hAnsi="Times New Roman" w:cs="Times New Roman"/>
                <w:color w:val="000000" w:themeColor="text1"/>
              </w:rPr>
            </w:pPr>
            <w:r w:rsidRPr="00241437">
              <w:rPr>
                <w:rFonts w:ascii="Times New Roman" w:eastAsia="Times New Roman" w:hAnsi="Times New Roman" w:cs="Times New Roman"/>
                <w:color w:val="000000" w:themeColor="text1"/>
              </w:rPr>
              <w:t>2022 Kamu Pe</w:t>
            </w:r>
            <w:r>
              <w:rPr>
                <w:rFonts w:ascii="Times New Roman" w:eastAsia="Times New Roman" w:hAnsi="Times New Roman" w:cs="Times New Roman"/>
                <w:color w:val="000000" w:themeColor="text1"/>
              </w:rPr>
              <w:t>rsoneli Seçme Sınavında (KPSS P</w:t>
            </w:r>
            <w:r w:rsidRPr="00241437">
              <w:rPr>
                <w:rFonts w:ascii="Times New Roman" w:eastAsia="Times New Roman" w:hAnsi="Times New Roman" w:cs="Times New Roman"/>
                <w:color w:val="000000" w:themeColor="text1"/>
              </w:rPr>
              <w:t xml:space="preserve">3) </w:t>
            </w:r>
            <w:r w:rsidR="00030F4D">
              <w:rPr>
                <w:rFonts w:ascii="Times New Roman" w:eastAsia="Times New Roman" w:hAnsi="Times New Roman" w:cs="Times New Roman"/>
                <w:color w:val="000000" w:themeColor="text1"/>
              </w:rPr>
              <w:t xml:space="preserve">en az </w:t>
            </w:r>
            <w:r>
              <w:rPr>
                <w:rFonts w:ascii="Times New Roman" w:eastAsia="Times New Roman" w:hAnsi="Times New Roman" w:cs="Times New Roman"/>
                <w:color w:val="000000" w:themeColor="text1"/>
              </w:rPr>
              <w:t>70</w:t>
            </w:r>
            <w:r w:rsidRPr="00241437">
              <w:rPr>
                <w:rFonts w:ascii="Times New Roman" w:eastAsia="Times New Roman" w:hAnsi="Times New Roman" w:cs="Times New Roman"/>
                <w:color w:val="000000" w:themeColor="text1"/>
              </w:rPr>
              <w:t xml:space="preserve"> puan almış olmak.</w:t>
            </w:r>
          </w:p>
        </w:tc>
      </w:tr>
      <w:tr w:rsidR="00C9296D" w:rsidRPr="00070719" w14:paraId="18D3AFE9" w14:textId="77777777" w:rsidTr="00030F4D">
        <w:trPr>
          <w:trHeight w:val="695"/>
        </w:trPr>
        <w:tc>
          <w:tcPr>
            <w:tcW w:w="2127" w:type="dxa"/>
            <w:tcBorders>
              <w:right w:val="single" w:sz="4" w:space="0" w:color="auto"/>
            </w:tcBorders>
            <w:vAlign w:val="center"/>
          </w:tcPr>
          <w:p w14:paraId="45673233" w14:textId="77777777" w:rsidR="00C9296D" w:rsidRPr="00364471" w:rsidRDefault="00C9296D" w:rsidP="00B23C33">
            <w:pPr>
              <w:tabs>
                <w:tab w:val="left" w:pos="597"/>
                <w:tab w:val="center" w:pos="1427"/>
              </w:tabs>
              <w:rPr>
                <w:rFonts w:ascii="Times New Roman" w:hAnsi="Times New Roman"/>
                <w:b/>
                <w:color w:val="000000" w:themeColor="text1"/>
              </w:rPr>
            </w:pPr>
            <w:r w:rsidRPr="00364471">
              <w:rPr>
                <w:rFonts w:ascii="Times New Roman" w:hAnsi="Times New Roman"/>
                <w:b/>
                <w:color w:val="000000" w:themeColor="text1"/>
              </w:rPr>
              <w:t xml:space="preserve">Mühendis </w:t>
            </w:r>
          </w:p>
          <w:p w14:paraId="22FDB615" w14:textId="77777777" w:rsidR="004D6D4F" w:rsidRPr="00364471" w:rsidRDefault="004D6D4F" w:rsidP="00B23C33">
            <w:pPr>
              <w:tabs>
                <w:tab w:val="left" w:pos="597"/>
                <w:tab w:val="center" w:pos="1427"/>
              </w:tabs>
              <w:rPr>
                <w:rFonts w:ascii="Times New Roman" w:hAnsi="Times New Roman"/>
                <w:b/>
                <w:color w:val="000000" w:themeColor="text1"/>
              </w:rPr>
            </w:pPr>
          </w:p>
        </w:tc>
        <w:tc>
          <w:tcPr>
            <w:tcW w:w="992" w:type="dxa"/>
            <w:vAlign w:val="center"/>
          </w:tcPr>
          <w:p w14:paraId="7A3EF827" w14:textId="77777777" w:rsidR="00C9296D" w:rsidRDefault="00C9296D" w:rsidP="00B23C33">
            <w:pPr>
              <w:spacing w:before="100" w:beforeAutospacing="1" w:after="100" w:afterAutospacing="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1418" w:type="dxa"/>
            <w:vAlign w:val="center"/>
          </w:tcPr>
          <w:p w14:paraId="5CC2D6AB" w14:textId="77777777" w:rsidR="00C9296D" w:rsidRPr="00524B1E" w:rsidRDefault="00241437" w:rsidP="00C9296D">
            <w:pPr>
              <w:spacing w:before="100" w:beforeAutospacing="1" w:after="100" w:afterAutospacing="1"/>
              <w:jc w:val="center"/>
              <w:rPr>
                <w:rFonts w:ascii="Times New Roman" w:eastAsia="Times New Roman" w:hAnsi="Times New Roman" w:cs="Times New Roman"/>
                <w:color w:val="000000" w:themeColor="text1"/>
              </w:rPr>
            </w:pPr>
            <w:r w:rsidRPr="00241437">
              <w:rPr>
                <w:rFonts w:ascii="Times New Roman" w:eastAsia="Times New Roman" w:hAnsi="Times New Roman" w:cs="Times New Roman"/>
                <w:color w:val="000000" w:themeColor="text1"/>
              </w:rPr>
              <w:t>Kadın/Erkek</w:t>
            </w:r>
          </w:p>
        </w:tc>
        <w:tc>
          <w:tcPr>
            <w:tcW w:w="5953" w:type="dxa"/>
            <w:tcBorders>
              <w:right w:val="single" w:sz="4" w:space="0" w:color="auto"/>
            </w:tcBorders>
            <w:vAlign w:val="center"/>
          </w:tcPr>
          <w:p w14:paraId="39B24A8B" w14:textId="77777777" w:rsidR="00C9296D" w:rsidRDefault="0028315E" w:rsidP="0028315E">
            <w:pPr>
              <w:pStyle w:val="ListeParagraf"/>
              <w:numPr>
                <w:ilvl w:val="0"/>
                <w:numId w:val="31"/>
              </w:numPr>
              <w:spacing w:before="100" w:beforeAutospacing="1" w:after="100" w:afterAutospacing="1"/>
              <w:ind w:left="175" w:hanging="175"/>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 xml:space="preserve">Bilgisayar Mühendisliği, Yazılım Mühendisliği </w:t>
            </w:r>
            <w:r w:rsidR="00483EE2" w:rsidRPr="00CB143B">
              <w:rPr>
                <w:rFonts w:ascii="Times New Roman" w:eastAsia="Times New Roman" w:hAnsi="Times New Roman" w:cs="Times New Roman"/>
                <w:color w:val="000000" w:themeColor="text1"/>
              </w:rPr>
              <w:t xml:space="preserve">bölümü </w:t>
            </w:r>
            <w:r w:rsidR="00A34B07">
              <w:rPr>
                <w:rFonts w:ascii="Times New Roman" w:eastAsia="Times New Roman" w:hAnsi="Times New Roman" w:cs="Times New Roman"/>
                <w:color w:val="000000" w:themeColor="text1"/>
              </w:rPr>
              <w:t xml:space="preserve">lisans </w:t>
            </w:r>
            <w:r>
              <w:rPr>
                <w:rFonts w:ascii="Times New Roman" w:eastAsia="Times New Roman" w:hAnsi="Times New Roman" w:cs="Times New Roman"/>
                <w:color w:val="000000" w:themeColor="text1"/>
              </w:rPr>
              <w:t xml:space="preserve">programlarından birinden </w:t>
            </w:r>
            <w:r w:rsidR="00A34B07">
              <w:rPr>
                <w:rFonts w:ascii="Times New Roman" w:eastAsia="Times New Roman" w:hAnsi="Times New Roman" w:cs="Times New Roman"/>
                <w:color w:val="000000" w:themeColor="text1"/>
              </w:rPr>
              <w:t>mezun olmak.</w:t>
            </w:r>
            <w:proofErr w:type="gramEnd"/>
          </w:p>
          <w:p w14:paraId="07E289F8" w14:textId="77777777" w:rsidR="00241437" w:rsidRPr="00A34B07" w:rsidRDefault="00241437" w:rsidP="00030F4D">
            <w:pPr>
              <w:pStyle w:val="ListeParagraf"/>
              <w:numPr>
                <w:ilvl w:val="0"/>
                <w:numId w:val="31"/>
              </w:numPr>
              <w:spacing w:before="100" w:beforeAutospacing="1" w:after="100" w:afterAutospacing="1"/>
              <w:ind w:left="175" w:hanging="175"/>
              <w:rPr>
                <w:rFonts w:ascii="Times New Roman" w:eastAsia="Times New Roman" w:hAnsi="Times New Roman" w:cs="Times New Roman"/>
                <w:color w:val="000000" w:themeColor="text1"/>
              </w:rPr>
            </w:pPr>
            <w:r w:rsidRPr="00241437">
              <w:rPr>
                <w:rFonts w:ascii="Times New Roman" w:eastAsia="Times New Roman" w:hAnsi="Times New Roman" w:cs="Times New Roman"/>
                <w:color w:val="000000" w:themeColor="text1"/>
              </w:rPr>
              <w:t>2022 Kamu Pe</w:t>
            </w:r>
            <w:r>
              <w:rPr>
                <w:rFonts w:ascii="Times New Roman" w:eastAsia="Times New Roman" w:hAnsi="Times New Roman" w:cs="Times New Roman"/>
                <w:color w:val="000000" w:themeColor="text1"/>
              </w:rPr>
              <w:t>rsoneli Seçme Sınavında (KPSS P</w:t>
            </w:r>
            <w:r w:rsidRPr="00241437">
              <w:rPr>
                <w:rFonts w:ascii="Times New Roman" w:eastAsia="Times New Roman" w:hAnsi="Times New Roman" w:cs="Times New Roman"/>
                <w:color w:val="000000" w:themeColor="text1"/>
              </w:rPr>
              <w:t xml:space="preserve">3) </w:t>
            </w:r>
            <w:r w:rsidR="00030F4D">
              <w:rPr>
                <w:rFonts w:ascii="Times New Roman" w:eastAsia="Times New Roman" w:hAnsi="Times New Roman" w:cs="Times New Roman"/>
                <w:color w:val="000000" w:themeColor="text1"/>
              </w:rPr>
              <w:t xml:space="preserve">en az 70 </w:t>
            </w:r>
            <w:r w:rsidRPr="00241437">
              <w:rPr>
                <w:rFonts w:ascii="Times New Roman" w:eastAsia="Times New Roman" w:hAnsi="Times New Roman" w:cs="Times New Roman"/>
                <w:color w:val="000000" w:themeColor="text1"/>
              </w:rPr>
              <w:t>puan almış olmak.</w:t>
            </w:r>
          </w:p>
        </w:tc>
      </w:tr>
      <w:tr w:rsidR="00691C07" w:rsidRPr="00070719" w14:paraId="509B5254" w14:textId="77777777" w:rsidTr="00030F4D">
        <w:trPr>
          <w:trHeight w:val="1290"/>
        </w:trPr>
        <w:tc>
          <w:tcPr>
            <w:tcW w:w="2127" w:type="dxa"/>
            <w:tcBorders>
              <w:right w:val="single" w:sz="4" w:space="0" w:color="auto"/>
            </w:tcBorders>
            <w:vAlign w:val="center"/>
          </w:tcPr>
          <w:p w14:paraId="0C1035B2" w14:textId="77777777" w:rsidR="00691C07" w:rsidRPr="00364471" w:rsidRDefault="00691C07" w:rsidP="00B23C33">
            <w:pPr>
              <w:tabs>
                <w:tab w:val="left" w:pos="597"/>
                <w:tab w:val="center" w:pos="1427"/>
              </w:tabs>
              <w:rPr>
                <w:rFonts w:ascii="Times New Roman" w:eastAsia="Times New Roman" w:hAnsi="Times New Roman" w:cs="Times New Roman"/>
                <w:b/>
                <w:color w:val="000000" w:themeColor="text1"/>
              </w:rPr>
            </w:pPr>
            <w:r w:rsidRPr="00364471">
              <w:rPr>
                <w:rFonts w:ascii="Times New Roman" w:eastAsia="Times New Roman" w:hAnsi="Times New Roman" w:cs="Times New Roman"/>
                <w:b/>
                <w:color w:val="000000" w:themeColor="text1"/>
              </w:rPr>
              <w:t xml:space="preserve">Destek Personeli </w:t>
            </w:r>
            <w:r w:rsidR="00431690">
              <w:rPr>
                <w:rFonts w:ascii="Times New Roman" w:eastAsia="Times New Roman" w:hAnsi="Times New Roman" w:cs="Times New Roman"/>
                <w:b/>
                <w:color w:val="000000" w:themeColor="text1"/>
              </w:rPr>
              <w:t>(Temizlik</w:t>
            </w:r>
            <w:r w:rsidR="00241437">
              <w:rPr>
                <w:rFonts w:ascii="Times New Roman" w:eastAsia="Times New Roman" w:hAnsi="Times New Roman" w:cs="Times New Roman"/>
                <w:b/>
                <w:color w:val="000000" w:themeColor="text1"/>
              </w:rPr>
              <w:t xml:space="preserve"> Görevlisi</w:t>
            </w:r>
            <w:r w:rsidR="00431690">
              <w:rPr>
                <w:rFonts w:ascii="Times New Roman" w:eastAsia="Times New Roman" w:hAnsi="Times New Roman" w:cs="Times New Roman"/>
                <w:b/>
                <w:color w:val="000000" w:themeColor="text1"/>
              </w:rPr>
              <w:t>)</w:t>
            </w:r>
          </w:p>
          <w:p w14:paraId="64E89C0B" w14:textId="77777777" w:rsidR="00691C07" w:rsidRPr="00364471" w:rsidRDefault="00691C07" w:rsidP="00B23C33">
            <w:pPr>
              <w:tabs>
                <w:tab w:val="left" w:pos="597"/>
                <w:tab w:val="center" w:pos="1427"/>
              </w:tabs>
              <w:rPr>
                <w:rFonts w:ascii="Times New Roman" w:eastAsia="Times New Roman" w:hAnsi="Times New Roman" w:cs="Times New Roman"/>
                <w:b/>
                <w:color w:val="000000" w:themeColor="text1"/>
              </w:rPr>
            </w:pPr>
          </w:p>
        </w:tc>
        <w:tc>
          <w:tcPr>
            <w:tcW w:w="992" w:type="dxa"/>
            <w:vAlign w:val="center"/>
          </w:tcPr>
          <w:p w14:paraId="4AB73C8B" w14:textId="77777777" w:rsidR="00691C07" w:rsidRDefault="00C87C5E" w:rsidP="00B23C33">
            <w:pPr>
              <w:spacing w:before="100" w:beforeAutospacing="1" w:after="100" w:afterAutospacing="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p>
        </w:tc>
        <w:tc>
          <w:tcPr>
            <w:tcW w:w="1418" w:type="dxa"/>
            <w:vAlign w:val="center"/>
          </w:tcPr>
          <w:p w14:paraId="729A8592" w14:textId="77777777" w:rsidR="00691C07" w:rsidRPr="00524B1E" w:rsidRDefault="00241437" w:rsidP="00C9296D">
            <w:pPr>
              <w:spacing w:before="100" w:beforeAutospacing="1" w:after="100" w:afterAutospacing="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Kadın</w:t>
            </w:r>
          </w:p>
        </w:tc>
        <w:tc>
          <w:tcPr>
            <w:tcW w:w="5953" w:type="dxa"/>
            <w:vMerge w:val="restart"/>
            <w:tcBorders>
              <w:right w:val="single" w:sz="4" w:space="0" w:color="auto"/>
            </w:tcBorders>
            <w:vAlign w:val="center"/>
          </w:tcPr>
          <w:p w14:paraId="2D033384" w14:textId="77777777" w:rsidR="00FC0B31" w:rsidRDefault="00691C07" w:rsidP="000F0334">
            <w:pPr>
              <w:pStyle w:val="ListeParagraf"/>
              <w:numPr>
                <w:ilvl w:val="0"/>
                <w:numId w:val="32"/>
              </w:numPr>
              <w:spacing w:before="100" w:beforeAutospacing="1" w:after="100" w:afterAutospacing="1"/>
              <w:ind w:left="175" w:hanging="175"/>
              <w:jc w:val="both"/>
              <w:rPr>
                <w:rFonts w:ascii="Times New Roman" w:eastAsia="Times New Roman" w:hAnsi="Times New Roman" w:cs="Times New Roman"/>
                <w:color w:val="000000" w:themeColor="text1"/>
              </w:rPr>
            </w:pPr>
            <w:proofErr w:type="gramStart"/>
            <w:r w:rsidRPr="00CB143B">
              <w:rPr>
                <w:rFonts w:ascii="Times New Roman" w:eastAsia="Times New Roman" w:hAnsi="Times New Roman" w:cs="Times New Roman"/>
                <w:color w:val="000000" w:themeColor="text1"/>
              </w:rPr>
              <w:t>Ortaöğretim (Lise veya dengi okul) mezunu olmak.</w:t>
            </w:r>
            <w:proofErr w:type="gramEnd"/>
          </w:p>
          <w:p w14:paraId="6EDC23FF" w14:textId="77777777" w:rsidR="00241437" w:rsidRPr="00CB143B" w:rsidRDefault="00241437" w:rsidP="000F0334">
            <w:pPr>
              <w:pStyle w:val="ListeParagraf"/>
              <w:numPr>
                <w:ilvl w:val="0"/>
                <w:numId w:val="32"/>
              </w:numPr>
              <w:spacing w:before="100" w:beforeAutospacing="1" w:after="100" w:afterAutospacing="1"/>
              <w:ind w:left="175" w:hanging="175"/>
              <w:jc w:val="both"/>
              <w:rPr>
                <w:rFonts w:ascii="Times New Roman" w:eastAsia="Times New Roman" w:hAnsi="Times New Roman" w:cs="Times New Roman"/>
                <w:color w:val="000000" w:themeColor="text1"/>
              </w:rPr>
            </w:pPr>
            <w:r w:rsidRPr="00241437">
              <w:rPr>
                <w:rFonts w:ascii="Times New Roman" w:eastAsia="Times New Roman" w:hAnsi="Times New Roman" w:cs="Times New Roman"/>
                <w:color w:val="000000" w:themeColor="text1"/>
              </w:rPr>
              <w:t>2022 Kamu Per</w:t>
            </w:r>
            <w:r>
              <w:rPr>
                <w:rFonts w:ascii="Times New Roman" w:eastAsia="Times New Roman" w:hAnsi="Times New Roman" w:cs="Times New Roman"/>
                <w:color w:val="000000" w:themeColor="text1"/>
              </w:rPr>
              <w:t>soneli Seçme Sınavında (KPSS P94</w:t>
            </w:r>
            <w:r w:rsidRPr="00241437">
              <w:rPr>
                <w:rFonts w:ascii="Times New Roman" w:eastAsia="Times New Roman" w:hAnsi="Times New Roman" w:cs="Times New Roman"/>
                <w:color w:val="000000" w:themeColor="text1"/>
              </w:rPr>
              <w:t>)</w:t>
            </w:r>
            <w:r w:rsidR="00030F4D">
              <w:rPr>
                <w:rFonts w:ascii="Times New Roman" w:eastAsia="Times New Roman" w:hAnsi="Times New Roman" w:cs="Times New Roman"/>
                <w:color w:val="000000" w:themeColor="text1"/>
              </w:rPr>
              <w:t xml:space="preserve"> en az </w:t>
            </w:r>
            <w:r w:rsidRPr="00241437">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0</w:t>
            </w:r>
            <w:r w:rsidR="00C02D90">
              <w:rPr>
                <w:rFonts w:ascii="Times New Roman" w:eastAsia="Times New Roman" w:hAnsi="Times New Roman" w:cs="Times New Roman"/>
                <w:color w:val="000000" w:themeColor="text1"/>
              </w:rPr>
              <w:t xml:space="preserve"> puan almış olmak,</w:t>
            </w:r>
          </w:p>
          <w:p w14:paraId="0E5DCDB3" w14:textId="77777777" w:rsidR="00FC0B31" w:rsidRPr="00CB143B" w:rsidRDefault="00691C07" w:rsidP="000F0334">
            <w:pPr>
              <w:pStyle w:val="ListeParagraf"/>
              <w:numPr>
                <w:ilvl w:val="0"/>
                <w:numId w:val="32"/>
              </w:numPr>
              <w:spacing w:before="100" w:beforeAutospacing="1" w:after="100" w:afterAutospacing="1"/>
              <w:ind w:left="175" w:hanging="175"/>
              <w:jc w:val="both"/>
              <w:rPr>
                <w:rFonts w:ascii="Times New Roman" w:eastAsia="Times New Roman" w:hAnsi="Times New Roman" w:cs="Times New Roman"/>
                <w:color w:val="000000" w:themeColor="text1"/>
              </w:rPr>
            </w:pPr>
            <w:r w:rsidRPr="00CB143B">
              <w:rPr>
                <w:rFonts w:ascii="Times New Roman" w:eastAsia="Times New Roman" w:hAnsi="Times New Roman" w:cs="Times New Roman"/>
                <w:color w:val="000000" w:themeColor="text1"/>
              </w:rPr>
              <w:t>Atanmaya hak kazanan adayların "Bulaşıcı hastalığı ile temizlik görevini devamlı yapmasına engel olabilecek hastalık ve benzeri engelleri bulunmamaktadır." ibareli heyet raporu (Sağlık Bakanlığına bağlı tam teşekküllü Devlet Hastanelerinden</w:t>
            </w:r>
            <w:r w:rsidR="00747A0E" w:rsidRPr="00CB143B">
              <w:rPr>
                <w:rFonts w:ascii="Times New Roman" w:eastAsia="Times New Roman" w:hAnsi="Times New Roman" w:cs="Times New Roman"/>
                <w:color w:val="000000" w:themeColor="text1"/>
              </w:rPr>
              <w:t>) almaları gerekmektedir.</w:t>
            </w:r>
          </w:p>
          <w:p w14:paraId="3FA8FA69" w14:textId="77777777" w:rsidR="00483EE2" w:rsidRPr="00A34B07" w:rsidRDefault="00691C07" w:rsidP="00A34B07">
            <w:pPr>
              <w:pStyle w:val="ListeParagraf"/>
              <w:numPr>
                <w:ilvl w:val="0"/>
                <w:numId w:val="32"/>
              </w:numPr>
              <w:spacing w:before="100" w:beforeAutospacing="1" w:after="100" w:afterAutospacing="1"/>
              <w:ind w:left="175" w:hanging="175"/>
              <w:jc w:val="both"/>
              <w:rPr>
                <w:rFonts w:ascii="Times New Roman" w:eastAsia="Times New Roman" w:hAnsi="Times New Roman" w:cs="Times New Roman"/>
                <w:color w:val="000000" w:themeColor="text1"/>
              </w:rPr>
            </w:pPr>
            <w:r w:rsidRPr="00CB143B">
              <w:rPr>
                <w:rFonts w:ascii="Times New Roman" w:eastAsia="Times New Roman" w:hAnsi="Times New Roman" w:cs="Times New Roman"/>
                <w:color w:val="000000" w:themeColor="text1"/>
              </w:rPr>
              <w:t xml:space="preserve">Gece </w:t>
            </w:r>
            <w:r w:rsidR="00CB143B">
              <w:rPr>
                <w:rFonts w:ascii="Times New Roman" w:eastAsia="Times New Roman" w:hAnsi="Times New Roman" w:cs="Times New Roman"/>
                <w:color w:val="000000" w:themeColor="text1"/>
              </w:rPr>
              <w:t xml:space="preserve">ve gündüz, iç ve dış mekânlarda </w:t>
            </w:r>
            <w:r w:rsidR="00762F03">
              <w:rPr>
                <w:rFonts w:ascii="Times New Roman" w:eastAsia="Times New Roman" w:hAnsi="Times New Roman" w:cs="Times New Roman"/>
                <w:color w:val="000000" w:themeColor="text1"/>
              </w:rPr>
              <w:t xml:space="preserve">vardiyalı </w:t>
            </w:r>
            <w:r w:rsidRPr="00CB143B">
              <w:rPr>
                <w:rFonts w:ascii="Times New Roman" w:eastAsia="Times New Roman" w:hAnsi="Times New Roman" w:cs="Times New Roman"/>
                <w:color w:val="000000" w:themeColor="text1"/>
              </w:rPr>
              <w:t>çalışmaya engel durumu olmamak</w:t>
            </w:r>
            <w:r w:rsidR="00483EE2" w:rsidRPr="00CB143B">
              <w:rPr>
                <w:rFonts w:ascii="Times New Roman" w:eastAsia="Times New Roman" w:hAnsi="Times New Roman" w:cs="Times New Roman"/>
                <w:color w:val="000000" w:themeColor="text1"/>
              </w:rPr>
              <w:t>,</w:t>
            </w:r>
          </w:p>
        </w:tc>
      </w:tr>
      <w:tr w:rsidR="00691C07" w:rsidRPr="00070719" w14:paraId="32FC0338" w14:textId="77777777" w:rsidTr="00030F4D">
        <w:trPr>
          <w:trHeight w:val="1290"/>
        </w:trPr>
        <w:tc>
          <w:tcPr>
            <w:tcW w:w="2127" w:type="dxa"/>
            <w:tcBorders>
              <w:right w:val="single" w:sz="4" w:space="0" w:color="auto"/>
            </w:tcBorders>
            <w:vAlign w:val="center"/>
          </w:tcPr>
          <w:p w14:paraId="71B24597" w14:textId="77777777" w:rsidR="00691C07" w:rsidRPr="00364471" w:rsidRDefault="00691C07" w:rsidP="00691C07">
            <w:pPr>
              <w:tabs>
                <w:tab w:val="left" w:pos="597"/>
                <w:tab w:val="center" w:pos="1427"/>
              </w:tabs>
              <w:rPr>
                <w:rFonts w:ascii="Times New Roman" w:eastAsia="Times New Roman" w:hAnsi="Times New Roman" w:cs="Times New Roman"/>
                <w:b/>
                <w:color w:val="000000" w:themeColor="text1"/>
              </w:rPr>
            </w:pPr>
            <w:r w:rsidRPr="00364471">
              <w:rPr>
                <w:rFonts w:ascii="Times New Roman" w:eastAsia="Times New Roman" w:hAnsi="Times New Roman" w:cs="Times New Roman"/>
                <w:b/>
                <w:color w:val="000000" w:themeColor="text1"/>
              </w:rPr>
              <w:t xml:space="preserve">Destek Personeli </w:t>
            </w:r>
            <w:r w:rsidR="00431690">
              <w:rPr>
                <w:rFonts w:ascii="Times New Roman" w:eastAsia="Times New Roman" w:hAnsi="Times New Roman" w:cs="Times New Roman"/>
                <w:b/>
                <w:color w:val="000000" w:themeColor="text1"/>
              </w:rPr>
              <w:t>(Temizlik</w:t>
            </w:r>
            <w:r w:rsidR="00241437">
              <w:rPr>
                <w:rFonts w:ascii="Times New Roman" w:eastAsia="Times New Roman" w:hAnsi="Times New Roman" w:cs="Times New Roman"/>
                <w:b/>
                <w:color w:val="000000" w:themeColor="text1"/>
              </w:rPr>
              <w:t xml:space="preserve"> Görevlisi</w:t>
            </w:r>
            <w:r w:rsidR="00431690">
              <w:rPr>
                <w:rFonts w:ascii="Times New Roman" w:eastAsia="Times New Roman" w:hAnsi="Times New Roman" w:cs="Times New Roman"/>
                <w:b/>
                <w:color w:val="000000" w:themeColor="text1"/>
              </w:rPr>
              <w:t>)</w:t>
            </w:r>
          </w:p>
          <w:p w14:paraId="5F24B354" w14:textId="77777777" w:rsidR="00691C07" w:rsidRPr="00364471" w:rsidRDefault="00691C07" w:rsidP="00691C07">
            <w:pPr>
              <w:tabs>
                <w:tab w:val="left" w:pos="597"/>
                <w:tab w:val="center" w:pos="1427"/>
              </w:tabs>
              <w:rPr>
                <w:rFonts w:ascii="Times New Roman" w:eastAsia="Times New Roman" w:hAnsi="Times New Roman" w:cs="Times New Roman"/>
                <w:b/>
                <w:color w:val="000000" w:themeColor="text1"/>
              </w:rPr>
            </w:pPr>
          </w:p>
        </w:tc>
        <w:tc>
          <w:tcPr>
            <w:tcW w:w="992" w:type="dxa"/>
            <w:vAlign w:val="center"/>
          </w:tcPr>
          <w:p w14:paraId="1E0098ED" w14:textId="77777777" w:rsidR="00691C07" w:rsidRDefault="00691C07" w:rsidP="00B23C33">
            <w:pPr>
              <w:spacing w:before="100" w:beforeAutospacing="1" w:after="100" w:afterAutospacing="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1418" w:type="dxa"/>
            <w:vAlign w:val="center"/>
          </w:tcPr>
          <w:p w14:paraId="17F775CC" w14:textId="77777777" w:rsidR="00691C07" w:rsidRPr="00C9296D" w:rsidRDefault="00241437" w:rsidP="00C9296D">
            <w:pPr>
              <w:spacing w:before="100" w:beforeAutospacing="1" w:after="100" w:afterAutospacing="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Erkek</w:t>
            </w:r>
          </w:p>
        </w:tc>
        <w:tc>
          <w:tcPr>
            <w:tcW w:w="5953" w:type="dxa"/>
            <w:vMerge/>
            <w:tcBorders>
              <w:right w:val="single" w:sz="4" w:space="0" w:color="auto"/>
            </w:tcBorders>
            <w:vAlign w:val="center"/>
          </w:tcPr>
          <w:p w14:paraId="0B6EC158" w14:textId="77777777" w:rsidR="00691C07" w:rsidRPr="00CB143B" w:rsidRDefault="00691C07" w:rsidP="00985D4D">
            <w:pPr>
              <w:spacing w:before="100" w:beforeAutospacing="1" w:after="100" w:afterAutospacing="1"/>
              <w:rPr>
                <w:rFonts w:ascii="Times New Roman" w:eastAsia="Times New Roman" w:hAnsi="Times New Roman" w:cs="Times New Roman"/>
                <w:color w:val="000000" w:themeColor="text1"/>
              </w:rPr>
            </w:pPr>
          </w:p>
        </w:tc>
      </w:tr>
      <w:tr w:rsidR="00C9296D" w:rsidRPr="00070719" w14:paraId="1E98C9EF" w14:textId="77777777" w:rsidTr="00030F4D">
        <w:trPr>
          <w:trHeight w:val="691"/>
        </w:trPr>
        <w:tc>
          <w:tcPr>
            <w:tcW w:w="2127" w:type="dxa"/>
            <w:tcBorders>
              <w:right w:val="single" w:sz="4" w:space="0" w:color="auto"/>
            </w:tcBorders>
            <w:vAlign w:val="center"/>
          </w:tcPr>
          <w:p w14:paraId="0914424E" w14:textId="77777777" w:rsidR="00C9296D" w:rsidRPr="00364471" w:rsidRDefault="00C9296D" w:rsidP="00B23C33">
            <w:pPr>
              <w:tabs>
                <w:tab w:val="left" w:pos="597"/>
                <w:tab w:val="center" w:pos="1427"/>
              </w:tabs>
              <w:rPr>
                <w:rFonts w:ascii="Times New Roman" w:eastAsia="Times New Roman" w:hAnsi="Times New Roman" w:cs="Times New Roman"/>
                <w:b/>
                <w:color w:val="000000" w:themeColor="text1"/>
              </w:rPr>
            </w:pPr>
            <w:r w:rsidRPr="00364471">
              <w:rPr>
                <w:rFonts w:ascii="Times New Roman" w:eastAsia="Times New Roman" w:hAnsi="Times New Roman" w:cs="Times New Roman"/>
                <w:b/>
                <w:color w:val="000000" w:themeColor="text1"/>
              </w:rPr>
              <w:t>Destek Personeli (</w:t>
            </w:r>
            <w:r w:rsidR="00894584">
              <w:rPr>
                <w:rFonts w:ascii="Times New Roman" w:eastAsia="Times New Roman" w:hAnsi="Times New Roman" w:cs="Times New Roman"/>
                <w:b/>
                <w:color w:val="000000" w:themeColor="text1"/>
              </w:rPr>
              <w:t>Isıtma)</w:t>
            </w:r>
          </w:p>
          <w:p w14:paraId="69405E55" w14:textId="77777777" w:rsidR="00C9296D" w:rsidRPr="00364471" w:rsidRDefault="00C9296D" w:rsidP="00B23C33">
            <w:pPr>
              <w:tabs>
                <w:tab w:val="left" w:pos="597"/>
                <w:tab w:val="center" w:pos="1427"/>
              </w:tabs>
              <w:rPr>
                <w:rFonts w:ascii="Times New Roman" w:eastAsia="Times New Roman" w:hAnsi="Times New Roman" w:cs="Times New Roman"/>
                <w:b/>
                <w:color w:val="000000" w:themeColor="text1"/>
              </w:rPr>
            </w:pPr>
          </w:p>
        </w:tc>
        <w:tc>
          <w:tcPr>
            <w:tcW w:w="992" w:type="dxa"/>
            <w:vAlign w:val="center"/>
          </w:tcPr>
          <w:p w14:paraId="656FE554" w14:textId="77777777" w:rsidR="00C9296D" w:rsidRDefault="00C9296D" w:rsidP="00B23C33">
            <w:pPr>
              <w:spacing w:before="100" w:beforeAutospacing="1" w:after="100" w:afterAutospacing="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1418" w:type="dxa"/>
            <w:vAlign w:val="center"/>
          </w:tcPr>
          <w:p w14:paraId="10BDAA6D" w14:textId="77777777" w:rsidR="00C9296D" w:rsidRPr="0052633F" w:rsidRDefault="00241437" w:rsidP="00C9296D">
            <w:pPr>
              <w:shd w:val="clear" w:color="auto" w:fill="FFFFFF"/>
              <w:jc w:val="center"/>
              <w:rPr>
                <w:rFonts w:ascii="Times New Roman" w:eastAsia="Times New Roman" w:hAnsi="Times New Roman" w:cs="Times New Roman"/>
                <w:sz w:val="24"/>
                <w:szCs w:val="24"/>
              </w:rPr>
            </w:pPr>
            <w:r w:rsidRPr="00241437">
              <w:rPr>
                <w:rFonts w:ascii="Times New Roman" w:eastAsia="Times New Roman" w:hAnsi="Times New Roman" w:cs="Times New Roman"/>
                <w:sz w:val="24"/>
                <w:szCs w:val="24"/>
              </w:rPr>
              <w:t>Erkek</w:t>
            </w:r>
          </w:p>
        </w:tc>
        <w:tc>
          <w:tcPr>
            <w:tcW w:w="5953" w:type="dxa"/>
            <w:tcBorders>
              <w:right w:val="single" w:sz="4" w:space="0" w:color="auto"/>
            </w:tcBorders>
            <w:vAlign w:val="center"/>
          </w:tcPr>
          <w:p w14:paraId="573FC215" w14:textId="77777777" w:rsidR="00CB143B" w:rsidRDefault="00CB143B" w:rsidP="00D44544">
            <w:pPr>
              <w:pStyle w:val="ListeParagraf"/>
              <w:numPr>
                <w:ilvl w:val="0"/>
                <w:numId w:val="32"/>
              </w:numPr>
              <w:spacing w:before="100" w:beforeAutospacing="1" w:after="100" w:afterAutospacing="1" w:line="276" w:lineRule="auto"/>
              <w:ind w:left="175" w:hanging="175"/>
              <w:jc w:val="both"/>
              <w:rPr>
                <w:rFonts w:ascii="Times New Roman" w:eastAsia="Times New Roman" w:hAnsi="Times New Roman" w:cs="Times New Roman"/>
                <w:color w:val="000000" w:themeColor="text1"/>
              </w:rPr>
            </w:pPr>
            <w:proofErr w:type="gramStart"/>
            <w:r w:rsidRPr="00CB143B">
              <w:rPr>
                <w:rFonts w:ascii="Times New Roman" w:eastAsia="Times New Roman" w:hAnsi="Times New Roman" w:cs="Times New Roman"/>
                <w:color w:val="000000" w:themeColor="text1"/>
              </w:rPr>
              <w:t>Ortaöğretim (Lise veya dengi okul) mezunu olmak.</w:t>
            </w:r>
            <w:proofErr w:type="gramEnd"/>
          </w:p>
          <w:p w14:paraId="44057918" w14:textId="77777777" w:rsidR="00C02D90" w:rsidRPr="00C02D90" w:rsidRDefault="00241437" w:rsidP="00C02D90">
            <w:pPr>
              <w:pStyle w:val="ListeParagraf"/>
              <w:numPr>
                <w:ilvl w:val="0"/>
                <w:numId w:val="32"/>
              </w:numPr>
              <w:spacing w:before="100" w:beforeAutospacing="1" w:after="100" w:afterAutospacing="1" w:line="276" w:lineRule="auto"/>
              <w:ind w:left="175" w:hanging="175"/>
              <w:jc w:val="both"/>
              <w:rPr>
                <w:rFonts w:ascii="Times New Roman" w:eastAsia="Times New Roman" w:hAnsi="Times New Roman" w:cs="Times New Roman"/>
                <w:color w:val="000000" w:themeColor="text1"/>
              </w:rPr>
            </w:pPr>
            <w:r w:rsidRPr="00241437">
              <w:rPr>
                <w:rFonts w:ascii="Times New Roman" w:eastAsia="Times New Roman" w:hAnsi="Times New Roman" w:cs="Times New Roman"/>
                <w:color w:val="000000" w:themeColor="text1"/>
              </w:rPr>
              <w:t>2022 Kamu Personeli Seçme Sınavında (KPSS P9</w:t>
            </w:r>
            <w:r>
              <w:rPr>
                <w:rFonts w:ascii="Times New Roman" w:eastAsia="Times New Roman" w:hAnsi="Times New Roman" w:cs="Times New Roman"/>
                <w:color w:val="000000" w:themeColor="text1"/>
              </w:rPr>
              <w:t>4</w:t>
            </w:r>
            <w:r w:rsidR="00030F4D">
              <w:rPr>
                <w:rFonts w:ascii="Times New Roman" w:eastAsia="Times New Roman" w:hAnsi="Times New Roman" w:cs="Times New Roman"/>
                <w:color w:val="000000" w:themeColor="text1"/>
              </w:rPr>
              <w:t xml:space="preserve">) en az </w:t>
            </w:r>
            <w:r w:rsidRPr="00241437">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0</w:t>
            </w:r>
            <w:r w:rsidR="00C02D90">
              <w:rPr>
                <w:rFonts w:ascii="Times New Roman" w:eastAsia="Times New Roman" w:hAnsi="Times New Roman" w:cs="Times New Roman"/>
                <w:color w:val="000000" w:themeColor="text1"/>
              </w:rPr>
              <w:t xml:space="preserve"> puan almış olmak,</w:t>
            </w:r>
          </w:p>
          <w:p w14:paraId="210362EA" w14:textId="77777777" w:rsidR="00D32182" w:rsidRPr="00614BCE" w:rsidRDefault="00D32182" w:rsidP="00D44544">
            <w:pPr>
              <w:pStyle w:val="ListeParagraf"/>
              <w:numPr>
                <w:ilvl w:val="0"/>
                <w:numId w:val="34"/>
              </w:numPr>
              <w:shd w:val="clear" w:color="auto" w:fill="FFFFFF"/>
              <w:ind w:left="175" w:hanging="175"/>
              <w:jc w:val="both"/>
              <w:rPr>
                <w:rFonts w:ascii="Montserrat-Regular" w:eastAsia="Times New Roman" w:hAnsi="Montserrat-Regular" w:cs="Times New Roman"/>
              </w:rPr>
            </w:pPr>
            <w:r w:rsidRPr="00614BCE">
              <w:rPr>
                <w:rFonts w:ascii="Times New Roman" w:eastAsia="Times New Roman" w:hAnsi="Times New Roman" w:cs="Times New Roman"/>
              </w:rPr>
              <w:t xml:space="preserve">MEB onaylı </w:t>
            </w:r>
            <w:r w:rsidR="00614BCE" w:rsidRPr="00614BCE">
              <w:rPr>
                <w:rFonts w:ascii="Times New Roman" w:eastAsia="Times New Roman" w:hAnsi="Times New Roman" w:cs="Times New Roman"/>
              </w:rPr>
              <w:t>“</w:t>
            </w:r>
            <w:r w:rsidR="00894584">
              <w:rPr>
                <w:rFonts w:ascii="Times New Roman" w:eastAsia="Times New Roman" w:hAnsi="Times New Roman" w:cs="Times New Roman"/>
              </w:rPr>
              <w:t xml:space="preserve">Katı Yakıtlı </w:t>
            </w:r>
            <w:r w:rsidR="00C260F5">
              <w:rPr>
                <w:rFonts w:ascii="Times New Roman" w:eastAsia="Times New Roman" w:hAnsi="Times New Roman" w:cs="Times New Roman"/>
              </w:rPr>
              <w:t>Kalorifer Ateşçil</w:t>
            </w:r>
            <w:r w:rsidR="00614BCE" w:rsidRPr="00614BCE">
              <w:rPr>
                <w:rFonts w:ascii="Times New Roman" w:eastAsia="Times New Roman" w:hAnsi="Times New Roman" w:cs="Times New Roman"/>
              </w:rPr>
              <w:t>i</w:t>
            </w:r>
            <w:r w:rsidR="00C260F5">
              <w:rPr>
                <w:rFonts w:ascii="Times New Roman" w:eastAsia="Times New Roman" w:hAnsi="Times New Roman" w:cs="Times New Roman"/>
              </w:rPr>
              <w:t>ği</w:t>
            </w:r>
            <w:r w:rsidR="00614BCE" w:rsidRPr="00614BCE">
              <w:rPr>
                <w:rFonts w:ascii="Times New Roman" w:eastAsia="Times New Roman" w:hAnsi="Times New Roman" w:cs="Times New Roman"/>
              </w:rPr>
              <w:t xml:space="preserve">” </w:t>
            </w:r>
            <w:r w:rsidRPr="00614BCE">
              <w:rPr>
                <w:rFonts w:ascii="Times New Roman" w:eastAsia="Times New Roman" w:hAnsi="Times New Roman" w:cs="Times New Roman"/>
              </w:rPr>
              <w:t>sertifika</w:t>
            </w:r>
            <w:r w:rsidR="00894584">
              <w:rPr>
                <w:rFonts w:ascii="Times New Roman" w:eastAsia="Times New Roman" w:hAnsi="Times New Roman" w:cs="Times New Roman"/>
              </w:rPr>
              <w:t>sına</w:t>
            </w:r>
            <w:r w:rsidR="008839F4" w:rsidRPr="00614BCE">
              <w:rPr>
                <w:rFonts w:ascii="Times New Roman" w:eastAsia="Times New Roman" w:hAnsi="Times New Roman" w:cs="Times New Roman"/>
              </w:rPr>
              <w:t xml:space="preserve"> sahip olmak,</w:t>
            </w:r>
          </w:p>
          <w:p w14:paraId="19F672A4" w14:textId="77777777" w:rsidR="00C9296D" w:rsidRPr="00CB143B" w:rsidRDefault="00C9296D" w:rsidP="00D44544">
            <w:pPr>
              <w:pStyle w:val="ListeParagraf"/>
              <w:numPr>
                <w:ilvl w:val="0"/>
                <w:numId w:val="34"/>
              </w:numPr>
              <w:shd w:val="clear" w:color="auto" w:fill="FFFFFF"/>
              <w:ind w:left="175" w:hanging="175"/>
              <w:jc w:val="both"/>
              <w:rPr>
                <w:rFonts w:ascii="Montserrat-Regular" w:eastAsia="Times New Roman" w:hAnsi="Montserrat-Regular" w:cs="Times New Roman"/>
              </w:rPr>
            </w:pPr>
            <w:r w:rsidRPr="00CB143B">
              <w:rPr>
                <w:rFonts w:ascii="Times New Roman" w:eastAsia="Times New Roman" w:hAnsi="Times New Roman" w:cs="Times New Roman"/>
                <w:shd w:val="clear" w:color="auto" w:fill="FFFFFF"/>
              </w:rPr>
              <w:t>İhtiyaç olması halinde vardiyalı çalışma düzenini kabul etmek.</w:t>
            </w:r>
          </w:p>
        </w:tc>
      </w:tr>
      <w:tr w:rsidR="00C9296D" w:rsidRPr="00070719" w14:paraId="59CDF31B" w14:textId="77777777" w:rsidTr="00030F4D">
        <w:trPr>
          <w:trHeight w:val="415"/>
        </w:trPr>
        <w:tc>
          <w:tcPr>
            <w:tcW w:w="2127" w:type="dxa"/>
            <w:tcBorders>
              <w:right w:val="single" w:sz="4" w:space="0" w:color="auto"/>
            </w:tcBorders>
            <w:vAlign w:val="center"/>
          </w:tcPr>
          <w:p w14:paraId="66878CD2" w14:textId="77777777" w:rsidR="0038608D" w:rsidRPr="00364471" w:rsidRDefault="00C9296D" w:rsidP="00B23C33">
            <w:pPr>
              <w:tabs>
                <w:tab w:val="left" w:pos="597"/>
                <w:tab w:val="center" w:pos="1427"/>
              </w:tabs>
              <w:rPr>
                <w:rFonts w:ascii="Times New Roman" w:eastAsia="Times New Roman" w:hAnsi="Times New Roman" w:cs="Times New Roman"/>
                <w:b/>
                <w:color w:val="000000" w:themeColor="text1"/>
              </w:rPr>
            </w:pPr>
            <w:r w:rsidRPr="00364471">
              <w:rPr>
                <w:rFonts w:ascii="Times New Roman" w:eastAsia="Times New Roman" w:hAnsi="Times New Roman" w:cs="Times New Roman"/>
                <w:b/>
                <w:color w:val="000000" w:themeColor="text1"/>
              </w:rPr>
              <w:t xml:space="preserve">Destek Personeli </w:t>
            </w:r>
            <w:r w:rsidR="0038608D" w:rsidRPr="00364471">
              <w:rPr>
                <w:rFonts w:ascii="Times New Roman" w:eastAsia="Times New Roman" w:hAnsi="Times New Roman" w:cs="Times New Roman"/>
                <w:b/>
                <w:color w:val="000000" w:themeColor="text1"/>
              </w:rPr>
              <w:t>(Basit Bakım Hizmetleri)</w:t>
            </w:r>
          </w:p>
          <w:p w14:paraId="79323A90" w14:textId="77777777" w:rsidR="00C9296D" w:rsidRPr="00364471" w:rsidRDefault="00C9296D" w:rsidP="00B23C33">
            <w:pPr>
              <w:tabs>
                <w:tab w:val="left" w:pos="597"/>
                <w:tab w:val="center" w:pos="1427"/>
              </w:tabs>
              <w:rPr>
                <w:rFonts w:ascii="Times New Roman" w:eastAsia="Times New Roman" w:hAnsi="Times New Roman" w:cs="Times New Roman"/>
                <w:b/>
                <w:color w:val="000000" w:themeColor="text1"/>
              </w:rPr>
            </w:pPr>
          </w:p>
        </w:tc>
        <w:tc>
          <w:tcPr>
            <w:tcW w:w="992" w:type="dxa"/>
            <w:vAlign w:val="center"/>
          </w:tcPr>
          <w:p w14:paraId="16FDA432" w14:textId="77777777" w:rsidR="00C9296D" w:rsidRDefault="00C9296D" w:rsidP="00B23C33">
            <w:pPr>
              <w:spacing w:before="100" w:beforeAutospacing="1" w:after="100" w:afterAutospacing="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1418" w:type="dxa"/>
            <w:vAlign w:val="center"/>
          </w:tcPr>
          <w:p w14:paraId="1B90CBA3" w14:textId="77777777" w:rsidR="00C9296D" w:rsidRPr="002218BB" w:rsidRDefault="00241437" w:rsidP="00F033B3">
            <w:pPr>
              <w:spacing w:before="100" w:beforeAutospacing="1" w:after="100" w:afterAutospacing="1"/>
              <w:jc w:val="center"/>
              <w:rPr>
                <w:rFonts w:ascii="Times New Roman" w:eastAsia="Times New Roman" w:hAnsi="Times New Roman" w:cs="Times New Roman"/>
                <w:color w:val="000000" w:themeColor="text1"/>
              </w:rPr>
            </w:pPr>
            <w:r w:rsidRPr="00241437">
              <w:rPr>
                <w:rFonts w:ascii="Times New Roman" w:eastAsia="Times New Roman" w:hAnsi="Times New Roman" w:cs="Times New Roman"/>
                <w:color w:val="000000" w:themeColor="text1"/>
              </w:rPr>
              <w:t>Erkek</w:t>
            </w:r>
          </w:p>
        </w:tc>
        <w:tc>
          <w:tcPr>
            <w:tcW w:w="5953" w:type="dxa"/>
            <w:tcBorders>
              <w:right w:val="single" w:sz="4" w:space="0" w:color="auto"/>
            </w:tcBorders>
            <w:vAlign w:val="center"/>
          </w:tcPr>
          <w:p w14:paraId="1CE0EBE8" w14:textId="77777777" w:rsidR="00AF001B" w:rsidRDefault="00605C38" w:rsidP="0019373E">
            <w:pPr>
              <w:pStyle w:val="ListeParagraf"/>
              <w:numPr>
                <w:ilvl w:val="0"/>
                <w:numId w:val="35"/>
              </w:numPr>
              <w:spacing w:before="100" w:beforeAutospacing="1" w:after="100" w:afterAutospacing="1"/>
              <w:ind w:left="33" w:hanging="108"/>
              <w:jc w:val="both"/>
              <w:rPr>
                <w:rFonts w:ascii="Times New Roman" w:eastAsia="Times New Roman" w:hAnsi="Times New Roman" w:cs="Times New Roman"/>
                <w:color w:val="000000" w:themeColor="text1"/>
              </w:rPr>
            </w:pPr>
            <w:r w:rsidRPr="00AF001B">
              <w:rPr>
                <w:rFonts w:ascii="Times New Roman" w:eastAsia="Times New Roman" w:hAnsi="Times New Roman" w:cs="Times New Roman"/>
                <w:color w:val="000000" w:themeColor="text1"/>
              </w:rPr>
              <w:t>Ortaöğretim Kurumların</w:t>
            </w:r>
            <w:r w:rsidR="00AF001B" w:rsidRPr="00AF001B">
              <w:rPr>
                <w:rFonts w:ascii="Times New Roman" w:eastAsia="Times New Roman" w:hAnsi="Times New Roman" w:cs="Times New Roman"/>
                <w:color w:val="000000" w:themeColor="text1"/>
              </w:rPr>
              <w:t>ın İnşaat Teknolojisi Alanı ve d</w:t>
            </w:r>
            <w:r w:rsidRPr="00AF001B">
              <w:rPr>
                <w:rFonts w:ascii="Times New Roman" w:eastAsia="Times New Roman" w:hAnsi="Times New Roman" w:cs="Times New Roman"/>
                <w:color w:val="000000" w:themeColor="text1"/>
              </w:rPr>
              <w:t>alları</w:t>
            </w:r>
            <w:r w:rsidR="00AF001B">
              <w:rPr>
                <w:rFonts w:ascii="Times New Roman" w:eastAsia="Times New Roman" w:hAnsi="Times New Roman" w:cs="Times New Roman"/>
                <w:color w:val="000000" w:themeColor="text1"/>
              </w:rPr>
              <w:t xml:space="preserve"> veya dengi alandan mezun olmak,</w:t>
            </w:r>
          </w:p>
          <w:p w14:paraId="7BC6E5E4" w14:textId="77777777" w:rsidR="00241437" w:rsidRPr="00AF001B" w:rsidRDefault="00241437" w:rsidP="0019373E">
            <w:pPr>
              <w:pStyle w:val="ListeParagraf"/>
              <w:numPr>
                <w:ilvl w:val="0"/>
                <w:numId w:val="35"/>
              </w:numPr>
              <w:spacing w:before="100" w:beforeAutospacing="1" w:after="100" w:afterAutospacing="1"/>
              <w:ind w:left="33" w:hanging="108"/>
              <w:jc w:val="both"/>
              <w:rPr>
                <w:rFonts w:ascii="Times New Roman" w:eastAsia="Times New Roman" w:hAnsi="Times New Roman" w:cs="Times New Roman"/>
                <w:color w:val="000000" w:themeColor="text1"/>
              </w:rPr>
            </w:pPr>
            <w:r w:rsidRPr="00AF001B">
              <w:rPr>
                <w:rFonts w:ascii="Times New Roman" w:eastAsia="Times New Roman" w:hAnsi="Times New Roman" w:cs="Times New Roman"/>
                <w:color w:val="000000" w:themeColor="text1"/>
              </w:rPr>
              <w:t xml:space="preserve">2022 Kamu Personeli Seçme Sınavında (KPSS P94) </w:t>
            </w:r>
            <w:r w:rsidR="00030F4D">
              <w:rPr>
                <w:rFonts w:ascii="Times New Roman" w:eastAsia="Times New Roman" w:hAnsi="Times New Roman" w:cs="Times New Roman"/>
                <w:color w:val="000000" w:themeColor="text1"/>
              </w:rPr>
              <w:t xml:space="preserve">en az </w:t>
            </w:r>
            <w:r w:rsidRPr="00AF001B">
              <w:rPr>
                <w:rFonts w:ascii="Times New Roman" w:eastAsia="Times New Roman" w:hAnsi="Times New Roman" w:cs="Times New Roman"/>
                <w:color w:val="000000" w:themeColor="text1"/>
              </w:rPr>
              <w:t>60</w:t>
            </w:r>
            <w:r w:rsidR="00C02D90" w:rsidRPr="00AF001B">
              <w:rPr>
                <w:rFonts w:ascii="Times New Roman" w:eastAsia="Times New Roman" w:hAnsi="Times New Roman" w:cs="Times New Roman"/>
                <w:color w:val="000000" w:themeColor="text1"/>
              </w:rPr>
              <w:t xml:space="preserve"> puan almış olmak,</w:t>
            </w:r>
          </w:p>
          <w:p w14:paraId="186E4807" w14:textId="77777777" w:rsidR="00CB143B" w:rsidRPr="005A1278" w:rsidRDefault="00762F03" w:rsidP="003629F9">
            <w:pPr>
              <w:pStyle w:val="ListeParagraf"/>
              <w:numPr>
                <w:ilvl w:val="0"/>
                <w:numId w:val="35"/>
              </w:numPr>
              <w:spacing w:before="100" w:beforeAutospacing="1" w:after="100" w:afterAutospacing="1"/>
              <w:ind w:left="33" w:hanging="108"/>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C9296D" w:rsidRPr="00762F03">
              <w:rPr>
                <w:rFonts w:ascii="Times New Roman" w:eastAsia="Times New Roman" w:hAnsi="Times New Roman" w:cs="Times New Roman"/>
                <w:color w:val="000000" w:themeColor="text1"/>
              </w:rPr>
              <w:t>İhtiyaç olması halinde vardiya</w:t>
            </w:r>
            <w:r w:rsidR="00635132">
              <w:rPr>
                <w:rFonts w:ascii="Times New Roman" w:eastAsia="Times New Roman" w:hAnsi="Times New Roman" w:cs="Times New Roman"/>
                <w:color w:val="000000" w:themeColor="text1"/>
              </w:rPr>
              <w:t>lı çalışma düzenini kabul etmek,</w:t>
            </w:r>
          </w:p>
        </w:tc>
      </w:tr>
    </w:tbl>
    <w:p w14:paraId="4CF44659" w14:textId="77777777" w:rsidR="000360F9" w:rsidRDefault="000360F9" w:rsidP="00E56F56">
      <w:pPr>
        <w:ind w:right="-427"/>
        <w:jc w:val="both"/>
        <w:rPr>
          <w:rFonts w:ascii="Times New Roman" w:hAnsi="Times New Roman" w:cs="Times New Roman"/>
          <w:b/>
        </w:rPr>
      </w:pPr>
    </w:p>
    <w:p w14:paraId="523BA19E" w14:textId="77777777" w:rsidR="00331F6D" w:rsidRDefault="00331F6D" w:rsidP="00E56F56">
      <w:pPr>
        <w:ind w:right="-427"/>
        <w:jc w:val="both"/>
        <w:rPr>
          <w:rFonts w:ascii="Times New Roman" w:hAnsi="Times New Roman" w:cs="Times New Roman"/>
          <w:b/>
        </w:rPr>
      </w:pPr>
    </w:p>
    <w:p w14:paraId="527168B8" w14:textId="77777777" w:rsidR="009C5812" w:rsidRDefault="00E61A7A" w:rsidP="003214D6">
      <w:pPr>
        <w:pStyle w:val="NormalWeb"/>
        <w:numPr>
          <w:ilvl w:val="0"/>
          <w:numId w:val="39"/>
        </w:numPr>
        <w:shd w:val="clear" w:color="auto" w:fill="FFFFFF"/>
        <w:spacing w:before="0" w:beforeAutospacing="0" w:after="0" w:afterAutospacing="0" w:line="345" w:lineRule="atLeast"/>
        <w:ind w:left="567" w:hanging="142"/>
        <w:jc w:val="both"/>
        <w:rPr>
          <w:rStyle w:val="Gl"/>
          <w:color w:val="000000"/>
          <w:szCs w:val="27"/>
        </w:rPr>
      </w:pPr>
      <w:r>
        <w:rPr>
          <w:rStyle w:val="Gl"/>
          <w:color w:val="000000"/>
          <w:szCs w:val="27"/>
        </w:rPr>
        <w:lastRenderedPageBreak/>
        <w:t xml:space="preserve">BAŞVURU </w:t>
      </w:r>
      <w:r w:rsidR="009C5812" w:rsidRPr="009C5812">
        <w:rPr>
          <w:rStyle w:val="Gl"/>
          <w:color w:val="000000"/>
          <w:szCs w:val="27"/>
        </w:rPr>
        <w:t>GENEL ŞARTLAR</w:t>
      </w:r>
      <w:r>
        <w:rPr>
          <w:rStyle w:val="Gl"/>
          <w:color w:val="000000"/>
          <w:szCs w:val="27"/>
        </w:rPr>
        <w:t>I</w:t>
      </w:r>
    </w:p>
    <w:p w14:paraId="63CB2CAA" w14:textId="77777777" w:rsidR="00F432ED" w:rsidRDefault="00F432ED" w:rsidP="00F432ED">
      <w:pPr>
        <w:pStyle w:val="NormalWeb"/>
        <w:shd w:val="clear" w:color="auto" w:fill="FFFFFF"/>
        <w:spacing w:before="0" w:beforeAutospacing="0" w:after="0" w:afterAutospacing="0" w:line="345" w:lineRule="atLeast"/>
        <w:ind w:left="567"/>
        <w:jc w:val="both"/>
        <w:rPr>
          <w:rStyle w:val="Gl"/>
          <w:color w:val="000000"/>
          <w:szCs w:val="27"/>
        </w:rPr>
      </w:pPr>
    </w:p>
    <w:p w14:paraId="047D5D16" w14:textId="77777777" w:rsidR="005C1307" w:rsidRPr="00DA49A7" w:rsidRDefault="003214D6" w:rsidP="00B668B5">
      <w:pPr>
        <w:pStyle w:val="AralkYok"/>
        <w:numPr>
          <w:ilvl w:val="0"/>
          <w:numId w:val="40"/>
        </w:numPr>
        <w:spacing w:line="276" w:lineRule="auto"/>
        <w:jc w:val="both"/>
        <w:rPr>
          <w:rFonts w:ascii="Times New Roman" w:hAnsi="Times New Roman" w:cs="Times New Roman"/>
          <w:sz w:val="24"/>
          <w:szCs w:val="24"/>
        </w:rPr>
      </w:pPr>
      <w:r w:rsidRPr="00DA49A7">
        <w:rPr>
          <w:rFonts w:ascii="Times New Roman" w:hAnsi="Times New Roman" w:cs="Times New Roman"/>
          <w:sz w:val="24"/>
          <w:szCs w:val="24"/>
        </w:rPr>
        <w:t xml:space="preserve">657 sayılı Devlet Memurları Kanununun 48 inci maddesinde </w:t>
      </w:r>
      <w:r w:rsidR="0040786A" w:rsidRPr="00DA49A7">
        <w:rPr>
          <w:rFonts w:ascii="Times New Roman" w:hAnsi="Times New Roman" w:cs="Times New Roman"/>
          <w:sz w:val="24"/>
          <w:szCs w:val="24"/>
        </w:rPr>
        <w:t xml:space="preserve">(A) bendinde </w:t>
      </w:r>
      <w:r w:rsidRPr="00DA49A7">
        <w:rPr>
          <w:rFonts w:ascii="Times New Roman" w:hAnsi="Times New Roman" w:cs="Times New Roman"/>
          <w:sz w:val="24"/>
          <w:szCs w:val="24"/>
        </w:rPr>
        <w:t>belirtilen genel şartları taşımak,</w:t>
      </w:r>
    </w:p>
    <w:p w14:paraId="5868DAF9" w14:textId="77777777" w:rsidR="003214D6" w:rsidRPr="00DA49A7" w:rsidRDefault="003214D6" w:rsidP="00B668B5">
      <w:pPr>
        <w:pStyle w:val="AralkYok"/>
        <w:numPr>
          <w:ilvl w:val="0"/>
          <w:numId w:val="42"/>
        </w:numPr>
        <w:spacing w:line="276" w:lineRule="auto"/>
        <w:ind w:left="1134"/>
        <w:jc w:val="both"/>
        <w:rPr>
          <w:rFonts w:ascii="Times New Roman" w:hAnsi="Times New Roman" w:cs="Times New Roman"/>
          <w:sz w:val="24"/>
          <w:szCs w:val="24"/>
        </w:rPr>
      </w:pPr>
      <w:r w:rsidRPr="00DA49A7">
        <w:rPr>
          <w:rFonts w:ascii="Times New Roman" w:hAnsi="Times New Roman" w:cs="Times New Roman"/>
          <w:sz w:val="24"/>
          <w:szCs w:val="24"/>
        </w:rPr>
        <w:t>Türkiye Cumhuriyeti vatandaşı olmak,</w:t>
      </w:r>
    </w:p>
    <w:p w14:paraId="49A57552" w14:textId="77777777" w:rsidR="003214D6" w:rsidRPr="00DA49A7" w:rsidRDefault="003214D6" w:rsidP="00B668B5">
      <w:pPr>
        <w:pStyle w:val="AralkYok"/>
        <w:numPr>
          <w:ilvl w:val="0"/>
          <w:numId w:val="42"/>
        </w:numPr>
        <w:spacing w:line="276" w:lineRule="auto"/>
        <w:ind w:left="1134"/>
        <w:jc w:val="both"/>
        <w:rPr>
          <w:rFonts w:ascii="Times New Roman" w:hAnsi="Times New Roman" w:cs="Times New Roman"/>
          <w:sz w:val="24"/>
          <w:szCs w:val="24"/>
        </w:rPr>
      </w:pPr>
      <w:r w:rsidRPr="00DA49A7">
        <w:rPr>
          <w:rFonts w:ascii="Times New Roman" w:hAnsi="Times New Roman" w:cs="Times New Roman"/>
          <w:sz w:val="24"/>
          <w:szCs w:val="24"/>
        </w:rPr>
        <w:t>Son başvuru tarihi itibarıyla 18 yaşını doldurmuş olmak,</w:t>
      </w:r>
    </w:p>
    <w:p w14:paraId="6B92B616" w14:textId="77777777" w:rsidR="003214D6" w:rsidRPr="00DA49A7" w:rsidRDefault="003214D6" w:rsidP="00B668B5">
      <w:pPr>
        <w:pStyle w:val="AralkYok"/>
        <w:numPr>
          <w:ilvl w:val="0"/>
          <w:numId w:val="42"/>
        </w:numPr>
        <w:spacing w:line="276" w:lineRule="auto"/>
        <w:ind w:left="1134"/>
        <w:jc w:val="both"/>
        <w:rPr>
          <w:rFonts w:ascii="Times New Roman" w:hAnsi="Times New Roman" w:cs="Times New Roman"/>
          <w:sz w:val="24"/>
          <w:szCs w:val="24"/>
        </w:rPr>
      </w:pPr>
      <w:r w:rsidRPr="00DA49A7">
        <w:rPr>
          <w:rFonts w:ascii="Times New Roman" w:hAnsi="Times New Roman" w:cs="Times New Roman"/>
          <w:sz w:val="24"/>
          <w:szCs w:val="24"/>
        </w:rPr>
        <w:t>Kamu haklarından mahrum bulunmamak,</w:t>
      </w:r>
    </w:p>
    <w:p w14:paraId="76604806" w14:textId="77777777" w:rsidR="003214D6" w:rsidRPr="00DA49A7" w:rsidRDefault="003214D6" w:rsidP="00B668B5">
      <w:pPr>
        <w:pStyle w:val="AralkYok"/>
        <w:numPr>
          <w:ilvl w:val="0"/>
          <w:numId w:val="42"/>
        </w:numPr>
        <w:spacing w:line="276" w:lineRule="auto"/>
        <w:ind w:left="1134"/>
        <w:jc w:val="both"/>
        <w:rPr>
          <w:rFonts w:ascii="Times New Roman" w:hAnsi="Times New Roman" w:cs="Times New Roman"/>
          <w:sz w:val="24"/>
          <w:szCs w:val="24"/>
        </w:rPr>
      </w:pPr>
      <w:r w:rsidRPr="00DA49A7">
        <w:rPr>
          <w:rFonts w:ascii="Times New Roman" w:hAnsi="Times New Roman" w:cs="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w:t>
      </w:r>
      <w:proofErr w:type="gramStart"/>
      <w:r w:rsidRPr="00DA49A7">
        <w:rPr>
          <w:rFonts w:ascii="Times New Roman" w:hAnsi="Times New Roman" w:cs="Times New Roman"/>
          <w:sz w:val="24"/>
          <w:szCs w:val="24"/>
        </w:rPr>
        <w:t>irtikap</w:t>
      </w:r>
      <w:proofErr w:type="gramEnd"/>
      <w:r w:rsidRPr="00DA49A7">
        <w:rPr>
          <w:rFonts w:ascii="Times New Roman" w:hAnsi="Times New Roman" w:cs="Times New Roman"/>
          <w:sz w:val="24"/>
          <w:szCs w:val="24"/>
        </w:rPr>
        <w:t>,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66B80CE2" w14:textId="77777777" w:rsidR="003214D6" w:rsidRPr="00DA49A7" w:rsidRDefault="003214D6" w:rsidP="00B668B5">
      <w:pPr>
        <w:pStyle w:val="AralkYok"/>
        <w:numPr>
          <w:ilvl w:val="0"/>
          <w:numId w:val="42"/>
        </w:numPr>
        <w:spacing w:line="276" w:lineRule="auto"/>
        <w:ind w:left="1134"/>
        <w:jc w:val="both"/>
        <w:rPr>
          <w:rFonts w:ascii="Times New Roman" w:hAnsi="Times New Roman" w:cs="Times New Roman"/>
          <w:sz w:val="24"/>
          <w:szCs w:val="24"/>
        </w:rPr>
      </w:pPr>
      <w:r w:rsidRPr="00DA49A7">
        <w:rPr>
          <w:rFonts w:ascii="Times New Roman" w:hAnsi="Times New Roman" w:cs="Times New Roman"/>
          <w:sz w:val="24"/>
          <w:szCs w:val="24"/>
        </w:rPr>
        <w:t>Erkek adaylar için askerlik durumu bakımından; askerlikle ilgisi bulunmamak, askerlik çağına gelmemiş bulunmak veya askerlik çağına gelmiş ise muvazzaf askerlik hizmetini yapmış yahut ertelenmiş veya yedek sınıfa geçirilmiş olmak,</w:t>
      </w:r>
    </w:p>
    <w:p w14:paraId="3DD319EF" w14:textId="77777777" w:rsidR="003214D6" w:rsidRPr="00DA49A7" w:rsidRDefault="003214D6" w:rsidP="00B668B5">
      <w:pPr>
        <w:pStyle w:val="AralkYok"/>
        <w:numPr>
          <w:ilvl w:val="0"/>
          <w:numId w:val="42"/>
        </w:numPr>
        <w:spacing w:line="276" w:lineRule="auto"/>
        <w:ind w:left="1134"/>
        <w:jc w:val="both"/>
        <w:rPr>
          <w:rFonts w:ascii="Times New Roman" w:hAnsi="Times New Roman" w:cs="Times New Roman"/>
          <w:sz w:val="24"/>
          <w:szCs w:val="24"/>
        </w:rPr>
      </w:pPr>
      <w:r w:rsidRPr="00DA49A7">
        <w:rPr>
          <w:rFonts w:ascii="Times New Roman" w:hAnsi="Times New Roman" w:cs="Times New Roman"/>
          <w:sz w:val="24"/>
          <w:szCs w:val="24"/>
        </w:rPr>
        <w:t>657 sayılı Devlet Memurları Kanununun 53 üncü madde hükümleri saklı kalmak kaydı ile görevini devamlı yapmasına engel olabilecek akıl hastalığı bulunmamak,</w:t>
      </w:r>
    </w:p>
    <w:p w14:paraId="6696CBE0" w14:textId="77777777" w:rsidR="0040786A" w:rsidRPr="00DA49A7" w:rsidRDefault="0040786A" w:rsidP="00B668B5">
      <w:pPr>
        <w:pStyle w:val="ListeParagraf"/>
        <w:numPr>
          <w:ilvl w:val="0"/>
          <w:numId w:val="40"/>
        </w:numPr>
        <w:rPr>
          <w:rFonts w:ascii="Times New Roman" w:hAnsi="Times New Roman" w:cs="Times New Roman"/>
          <w:sz w:val="24"/>
          <w:szCs w:val="24"/>
        </w:rPr>
      </w:pPr>
      <w:r w:rsidRPr="00DA49A7">
        <w:rPr>
          <w:rFonts w:ascii="Times New Roman" w:hAnsi="Times New Roman" w:cs="Times New Roman"/>
          <w:sz w:val="24"/>
          <w:szCs w:val="24"/>
        </w:rPr>
        <w:t>Son başvuru tarihi itibarıyla 35 yaşını doldurmamış olmak,</w:t>
      </w:r>
    </w:p>
    <w:p w14:paraId="365CF788" w14:textId="3872CFE9" w:rsidR="00201313" w:rsidRPr="00DA49A7" w:rsidRDefault="005C7A22" w:rsidP="00157E56">
      <w:pPr>
        <w:pStyle w:val="ListeParagraf"/>
        <w:numPr>
          <w:ilvl w:val="0"/>
          <w:numId w:val="40"/>
        </w:numPr>
        <w:rPr>
          <w:rFonts w:ascii="Times New Roman" w:hAnsi="Times New Roman" w:cs="Times New Roman"/>
          <w:sz w:val="24"/>
          <w:szCs w:val="24"/>
        </w:rPr>
      </w:pPr>
      <w:r w:rsidRPr="00DA49A7">
        <w:rPr>
          <w:rFonts w:ascii="Times New Roman" w:hAnsi="Times New Roman" w:cs="Times New Roman"/>
          <w:sz w:val="24"/>
          <w:szCs w:val="24"/>
        </w:rPr>
        <w:t>Sosyal Güvenlik Kurumundan emeklilik veya yaşlılık aylığı almıyor olmak,</w:t>
      </w:r>
    </w:p>
    <w:p w14:paraId="2790DAF9" w14:textId="77777777" w:rsidR="00E61A7A" w:rsidRPr="00DA49A7" w:rsidRDefault="00E61A7A" w:rsidP="000E69D3">
      <w:pPr>
        <w:pStyle w:val="ListeParagraf"/>
        <w:numPr>
          <w:ilvl w:val="0"/>
          <w:numId w:val="40"/>
        </w:numPr>
        <w:spacing w:after="0"/>
        <w:rPr>
          <w:rFonts w:ascii="Times New Roman" w:hAnsi="Times New Roman" w:cs="Times New Roman"/>
          <w:sz w:val="24"/>
          <w:szCs w:val="24"/>
        </w:rPr>
      </w:pPr>
      <w:r w:rsidRPr="00DA49A7">
        <w:rPr>
          <w:rFonts w:ascii="Times New Roman" w:hAnsi="Times New Roman" w:cs="Times New Roman"/>
          <w:sz w:val="24"/>
          <w:szCs w:val="24"/>
        </w:rPr>
        <w:t>Tüm pozisyonlar için ÖSYM tarafından yapılan 2022 yılı KPSS (B) grubundan;</w:t>
      </w:r>
    </w:p>
    <w:p w14:paraId="7B2D4FA1" w14:textId="77777777" w:rsidR="00E61A7A" w:rsidRPr="00DA49A7" w:rsidRDefault="00E61A7A" w:rsidP="000E69D3">
      <w:pPr>
        <w:pStyle w:val="NormalWeb"/>
        <w:numPr>
          <w:ilvl w:val="0"/>
          <w:numId w:val="36"/>
        </w:numPr>
        <w:shd w:val="clear" w:color="auto" w:fill="FFFFFF"/>
        <w:spacing w:before="0" w:beforeAutospacing="0" w:after="0" w:afterAutospacing="0" w:line="276" w:lineRule="auto"/>
        <w:ind w:left="1134"/>
        <w:jc w:val="both"/>
      </w:pPr>
      <w:r w:rsidRPr="00DA49A7">
        <w:t>Lisans mezunları için KPSSP3 puan türünden en az 70 (yetmiş), </w:t>
      </w:r>
    </w:p>
    <w:p w14:paraId="1454D724" w14:textId="77777777" w:rsidR="00E61A7A" w:rsidRPr="00DA49A7" w:rsidRDefault="00E61A7A" w:rsidP="000E69D3">
      <w:pPr>
        <w:pStyle w:val="NormalWeb"/>
        <w:numPr>
          <w:ilvl w:val="0"/>
          <w:numId w:val="36"/>
        </w:numPr>
        <w:shd w:val="clear" w:color="auto" w:fill="FFFFFF"/>
        <w:spacing w:before="0" w:beforeAutospacing="0" w:after="0" w:afterAutospacing="0" w:line="276" w:lineRule="auto"/>
        <w:ind w:left="1134"/>
        <w:jc w:val="both"/>
      </w:pPr>
      <w:r w:rsidRPr="00DA49A7">
        <w:t>Ortaöğretim mezunları için KPSSP94 puan türünden en az 60 (altmış) puan almış olmak kaydıyla başvuranların en yüksek puandan başlanarak sıralanması neticesinde alınacak sözleşmeli personel sayısı kadar aday arasına girmek,</w:t>
      </w:r>
    </w:p>
    <w:p w14:paraId="15CE391A" w14:textId="77777777" w:rsidR="0040786A" w:rsidRPr="00DA49A7" w:rsidRDefault="005270AE" w:rsidP="000E69D3">
      <w:pPr>
        <w:pStyle w:val="NormalWeb"/>
        <w:numPr>
          <w:ilvl w:val="0"/>
          <w:numId w:val="40"/>
        </w:numPr>
        <w:shd w:val="clear" w:color="auto" w:fill="FFFFFF"/>
        <w:spacing w:before="0" w:beforeAutospacing="0" w:after="0" w:afterAutospacing="0" w:line="276" w:lineRule="auto"/>
        <w:jc w:val="both"/>
      </w:pPr>
      <w:r w:rsidRPr="00DA49A7">
        <w:rPr>
          <w:color w:val="000000"/>
        </w:rPr>
        <w:t>Görevini devamlı yapmasına engel olabilecek herhangi bir sağlık sorunu ve benzeri durumu bulunmamak,</w:t>
      </w:r>
    </w:p>
    <w:p w14:paraId="237156B1" w14:textId="77777777" w:rsidR="00957C53" w:rsidRPr="00DA49A7" w:rsidRDefault="005C7A22" w:rsidP="000E69D3">
      <w:pPr>
        <w:pStyle w:val="NormalWeb"/>
        <w:numPr>
          <w:ilvl w:val="0"/>
          <w:numId w:val="40"/>
        </w:numPr>
        <w:shd w:val="clear" w:color="auto" w:fill="FFFFFF"/>
        <w:spacing w:before="0" w:beforeAutospacing="0" w:after="0" w:afterAutospacing="0" w:line="276" w:lineRule="auto"/>
        <w:jc w:val="both"/>
      </w:pPr>
      <w:r w:rsidRPr="00DA49A7">
        <w:t>Güvenlik soruşturması ve</w:t>
      </w:r>
      <w:r w:rsidR="00EF420E" w:rsidRPr="00DA49A7">
        <w:t>/veya</w:t>
      </w:r>
      <w:r w:rsidRPr="00DA49A7">
        <w:t xml:space="preserve"> </w:t>
      </w:r>
      <w:r w:rsidR="005270AE" w:rsidRPr="00DA49A7">
        <w:t xml:space="preserve">Arşiv Araştırması </w:t>
      </w:r>
      <w:r w:rsidRPr="00DA49A7">
        <w:t>sonucu olumlu olmak</w:t>
      </w:r>
      <w:r w:rsidR="00B120CC" w:rsidRPr="00DA49A7">
        <w:t>,</w:t>
      </w:r>
    </w:p>
    <w:p w14:paraId="4E177946" w14:textId="77777777" w:rsidR="00E61A7A" w:rsidRPr="00DA49A7" w:rsidRDefault="00E61A7A" w:rsidP="000E69D3">
      <w:pPr>
        <w:pStyle w:val="NormalWeb"/>
        <w:numPr>
          <w:ilvl w:val="0"/>
          <w:numId w:val="40"/>
        </w:numPr>
        <w:shd w:val="clear" w:color="auto" w:fill="FFFFFF"/>
        <w:spacing w:after="0" w:line="276" w:lineRule="auto"/>
        <w:jc w:val="both"/>
      </w:pPr>
      <w:r w:rsidRPr="00DA49A7">
        <w:t>Kamu kurum ve kuruluşlarında başvuruda bulunacağı pozisyon unvanında sözleşmeli olarak çalışmıyor olmak,</w:t>
      </w:r>
    </w:p>
    <w:p w14:paraId="75945C60" w14:textId="77777777" w:rsidR="002C6CD8" w:rsidRPr="00DA49A7" w:rsidRDefault="002C6CD8" w:rsidP="000E69D3">
      <w:pPr>
        <w:pStyle w:val="NormalWeb"/>
        <w:numPr>
          <w:ilvl w:val="0"/>
          <w:numId w:val="40"/>
        </w:numPr>
        <w:shd w:val="clear" w:color="auto" w:fill="FFFFFF"/>
        <w:spacing w:after="0" w:line="276" w:lineRule="auto"/>
        <w:jc w:val="both"/>
      </w:pPr>
      <w:r w:rsidRPr="00DA49A7">
        <w:t>Sözleşmeli Personel Çalıştırılmasına İlişkin Esasların Ek-1 inci maddesinin dördüncü fıkrasının (a), (b) ve (c) bentlerine göre sözleşmesini tek taraflı fesheden adayların başvuruda bulunmasında herhangi bir engel bulunmamaktadır.</w:t>
      </w:r>
    </w:p>
    <w:p w14:paraId="57A8C8EF" w14:textId="77777777" w:rsidR="00E61A7A" w:rsidRPr="00DA49A7" w:rsidRDefault="00E61A7A" w:rsidP="000E69D3">
      <w:pPr>
        <w:pStyle w:val="NormalWeb"/>
        <w:numPr>
          <w:ilvl w:val="0"/>
          <w:numId w:val="40"/>
        </w:numPr>
        <w:shd w:val="clear" w:color="auto" w:fill="FFFFFF"/>
        <w:spacing w:after="0" w:line="276" w:lineRule="auto"/>
        <w:jc w:val="both"/>
      </w:pPr>
      <w:proofErr w:type="gramStart"/>
      <w:r w:rsidRPr="00DA49A7">
        <w:t>657 sayılı Devlet Memurları Kanununun 4/B maddesinin; “</w:t>
      </w:r>
      <w:r w:rsidRPr="00DA49A7">
        <w:rPr>
          <w:b/>
          <w:i/>
        </w:rPr>
        <w:t xml:space="preserve">Bu şekilde istihdam edilenler, hizmet sözleşmesi esaslarına aykırı hareket etmesi nedeniyle kurumlarınca sözleşmelerinin feshedilmesi veya sözleşme dönemi içerisinde Cumhurbaşkanı kararı ile belirlenen istisnalar hariç sözleşmeyi tek taraflı feshetmeleri halinde, fesih tarihinden itibaren bir yıl geçmedikçe kurumların sözleşmeli personel pozisyonlarında istihdam edilemezler.” </w:t>
      </w:r>
      <w:r w:rsidRPr="00DA49A7">
        <w:t>hükmüne uygun olmak,</w:t>
      </w:r>
      <w:proofErr w:type="gramEnd"/>
    </w:p>
    <w:p w14:paraId="01314E9F" w14:textId="77777777" w:rsidR="004B2B2B" w:rsidRPr="00DA49A7" w:rsidRDefault="004B2B2B" w:rsidP="000E69D3">
      <w:pPr>
        <w:pStyle w:val="NormalWeb"/>
        <w:numPr>
          <w:ilvl w:val="0"/>
          <w:numId w:val="40"/>
        </w:numPr>
        <w:shd w:val="clear" w:color="auto" w:fill="FFFFFF"/>
        <w:spacing w:before="0" w:beforeAutospacing="0" w:after="0" w:afterAutospacing="0" w:line="276" w:lineRule="auto"/>
        <w:jc w:val="both"/>
      </w:pPr>
      <w:r w:rsidRPr="00DA49A7">
        <w:t>Adaylar tabloda belirtilen ilan numaralı pozisyonlardan sadece bir tanesine başvurabilecek olup birden fazla pozisyona yapılan başvurular ile usulüne uygun ve/veya zamanında yapılmayan başvurular geçersiz sayılacaktır.</w:t>
      </w:r>
    </w:p>
    <w:p w14:paraId="5BA1DC69" w14:textId="77777777" w:rsidR="000C4197" w:rsidRDefault="000C4197" w:rsidP="000E69D3">
      <w:pPr>
        <w:pStyle w:val="NormalWeb"/>
        <w:numPr>
          <w:ilvl w:val="0"/>
          <w:numId w:val="40"/>
        </w:numPr>
        <w:shd w:val="clear" w:color="auto" w:fill="FFFFFF"/>
        <w:spacing w:before="0" w:beforeAutospacing="0" w:after="0" w:afterAutospacing="0" w:line="276" w:lineRule="auto"/>
        <w:jc w:val="both"/>
      </w:pPr>
      <w:r w:rsidRPr="00DA49A7">
        <w:t>Çeşitli KHK ile kamu görevinden çıkarılanlar başvuruda bulunamazlar.</w:t>
      </w:r>
    </w:p>
    <w:p w14:paraId="3C52E246" w14:textId="77777777" w:rsidR="00DA49A7" w:rsidRPr="00DA49A7" w:rsidRDefault="00DA49A7" w:rsidP="00DA49A7">
      <w:pPr>
        <w:pStyle w:val="NormalWeb"/>
        <w:shd w:val="clear" w:color="auto" w:fill="FFFFFF"/>
        <w:spacing w:before="0" w:beforeAutospacing="0" w:after="0" w:afterAutospacing="0" w:line="276" w:lineRule="auto"/>
        <w:ind w:left="720"/>
        <w:jc w:val="both"/>
      </w:pPr>
    </w:p>
    <w:p w14:paraId="6B91A041" w14:textId="77777777" w:rsidR="002C6CD8" w:rsidRDefault="002C6CD8" w:rsidP="008D507C">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p>
    <w:p w14:paraId="4CBDC96F" w14:textId="77777777" w:rsidR="00C3600B" w:rsidRPr="0010115F" w:rsidRDefault="001B6605" w:rsidP="008D507C">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II</w:t>
      </w:r>
      <w:r w:rsidR="0010115F" w:rsidRPr="0010115F">
        <w:rPr>
          <w:rFonts w:ascii="Times New Roman" w:hAnsi="Times New Roman" w:cs="Times New Roman"/>
          <w:b/>
          <w:bCs/>
          <w:color w:val="000000" w:themeColor="text1"/>
          <w:sz w:val="24"/>
          <w:szCs w:val="24"/>
        </w:rPr>
        <w:t xml:space="preserve">. </w:t>
      </w:r>
      <w:r w:rsidR="00DA3E91" w:rsidRPr="00DA3E91">
        <w:rPr>
          <w:rFonts w:ascii="Times New Roman" w:hAnsi="Times New Roman" w:cs="Times New Roman"/>
          <w:b/>
          <w:bCs/>
          <w:color w:val="000000" w:themeColor="text1"/>
          <w:sz w:val="24"/>
          <w:szCs w:val="24"/>
        </w:rPr>
        <w:t>BAŞVURU ŞEKLİ, TARİHİ VE YERİ</w:t>
      </w:r>
    </w:p>
    <w:p w14:paraId="27E58FDA" w14:textId="77777777" w:rsidR="0010115F" w:rsidRPr="00C3600B" w:rsidRDefault="0010115F" w:rsidP="008D507C">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p>
    <w:p w14:paraId="2CCC6095" w14:textId="23FA5173" w:rsidR="003F1D63" w:rsidRPr="003F1D63" w:rsidRDefault="00A25D51" w:rsidP="00795721">
      <w:pPr>
        <w:pStyle w:val="ListeParagraf"/>
        <w:widowControl w:val="0"/>
        <w:numPr>
          <w:ilvl w:val="0"/>
          <w:numId w:val="25"/>
        </w:numPr>
        <w:autoSpaceDE w:val="0"/>
        <w:autoSpaceDN w:val="0"/>
        <w:adjustRightInd w:val="0"/>
        <w:spacing w:after="0"/>
        <w:jc w:val="both"/>
        <w:rPr>
          <w:rFonts w:ascii="Times New Roman" w:hAnsi="Times New Roman" w:cs="Times New Roman"/>
          <w:bCs/>
          <w:color w:val="000000" w:themeColor="text1"/>
          <w:sz w:val="24"/>
          <w:szCs w:val="24"/>
        </w:rPr>
      </w:pPr>
      <w:r w:rsidRPr="003F1D63">
        <w:rPr>
          <w:rFonts w:ascii="Times New Roman" w:hAnsi="Times New Roman" w:cs="Times New Roman"/>
          <w:bCs/>
          <w:color w:val="000000" w:themeColor="text1"/>
          <w:sz w:val="24"/>
          <w:szCs w:val="24"/>
        </w:rPr>
        <w:t>Adaylar,</w:t>
      </w:r>
      <w:r w:rsidRPr="003F1D63">
        <w:rPr>
          <w:rFonts w:ascii="Times New Roman" w:hAnsi="Times New Roman" w:cs="Times New Roman"/>
          <w:b/>
          <w:bCs/>
          <w:color w:val="000000" w:themeColor="text1"/>
          <w:sz w:val="24"/>
          <w:szCs w:val="24"/>
        </w:rPr>
        <w:t xml:space="preserve"> </w:t>
      </w:r>
      <w:r w:rsidRPr="003F1D63">
        <w:rPr>
          <w:rFonts w:ascii="Times New Roman" w:hAnsi="Times New Roman" w:cs="Times New Roman"/>
          <w:bCs/>
          <w:color w:val="000000" w:themeColor="text1"/>
          <w:sz w:val="24"/>
          <w:szCs w:val="24"/>
        </w:rPr>
        <w:t xml:space="preserve">müracaatlarını </w:t>
      </w:r>
      <w:r w:rsidR="00157E56">
        <w:rPr>
          <w:rFonts w:ascii="Times New Roman" w:hAnsi="Times New Roman" w:cs="Times New Roman"/>
          <w:b/>
          <w:bCs/>
          <w:color w:val="000000" w:themeColor="text1"/>
          <w:sz w:val="24"/>
          <w:szCs w:val="24"/>
        </w:rPr>
        <w:t>01/02/</w:t>
      </w:r>
      <w:r w:rsidRPr="003F1D63">
        <w:rPr>
          <w:rFonts w:ascii="Times New Roman" w:hAnsi="Times New Roman" w:cs="Times New Roman"/>
          <w:b/>
          <w:bCs/>
          <w:color w:val="000000" w:themeColor="text1"/>
          <w:sz w:val="24"/>
          <w:szCs w:val="24"/>
        </w:rPr>
        <w:t>202</w:t>
      </w:r>
      <w:r w:rsidR="00DA3E91" w:rsidRPr="003F1D63">
        <w:rPr>
          <w:rFonts w:ascii="Times New Roman" w:hAnsi="Times New Roman" w:cs="Times New Roman"/>
          <w:b/>
          <w:bCs/>
          <w:color w:val="000000" w:themeColor="text1"/>
          <w:sz w:val="24"/>
          <w:szCs w:val="24"/>
        </w:rPr>
        <w:t>3</w:t>
      </w:r>
      <w:r w:rsidRPr="003F1D63">
        <w:rPr>
          <w:rFonts w:ascii="Times New Roman" w:hAnsi="Times New Roman" w:cs="Times New Roman"/>
          <w:bCs/>
          <w:color w:val="000000" w:themeColor="text1"/>
          <w:sz w:val="24"/>
          <w:szCs w:val="24"/>
        </w:rPr>
        <w:t xml:space="preserve"> tarihinde başlayarak </w:t>
      </w:r>
      <w:r w:rsidR="00157E56">
        <w:rPr>
          <w:rFonts w:ascii="Times New Roman" w:hAnsi="Times New Roman" w:cs="Times New Roman"/>
          <w:b/>
          <w:bCs/>
          <w:color w:val="000000" w:themeColor="text1"/>
          <w:sz w:val="24"/>
          <w:szCs w:val="24"/>
        </w:rPr>
        <w:t>08/02</w:t>
      </w:r>
      <w:r w:rsidR="00DA3E91" w:rsidRPr="003F1D63">
        <w:rPr>
          <w:rFonts w:ascii="Times New Roman" w:hAnsi="Times New Roman" w:cs="Times New Roman"/>
          <w:b/>
          <w:bCs/>
          <w:color w:val="000000" w:themeColor="text1"/>
          <w:sz w:val="24"/>
          <w:szCs w:val="24"/>
        </w:rPr>
        <w:t>/2023</w:t>
      </w:r>
      <w:r w:rsidRPr="003F1D63">
        <w:rPr>
          <w:rFonts w:ascii="Times New Roman" w:hAnsi="Times New Roman" w:cs="Times New Roman"/>
          <w:b/>
          <w:bCs/>
          <w:color w:val="000000" w:themeColor="text1"/>
          <w:sz w:val="24"/>
          <w:szCs w:val="24"/>
        </w:rPr>
        <w:t xml:space="preserve"> </w:t>
      </w:r>
      <w:r w:rsidRPr="003F1D63">
        <w:rPr>
          <w:rFonts w:ascii="Times New Roman" w:hAnsi="Times New Roman" w:cs="Times New Roman"/>
          <w:bCs/>
          <w:color w:val="000000" w:themeColor="text1"/>
          <w:sz w:val="24"/>
          <w:szCs w:val="24"/>
        </w:rPr>
        <w:t xml:space="preserve">tarihlerinde saat 23:59:59’a kadar e-Devlet üzerinde DOKAP-Kariyer Kapısı Kamu İşe Alım ve Kariyer Kapısı </w:t>
      </w:r>
      <w:hyperlink r:id="rId6" w:history="1">
        <w:r w:rsidRPr="00AF5FFC">
          <w:rPr>
            <w:rStyle w:val="Kpr"/>
            <w:rFonts w:ascii="Times New Roman" w:hAnsi="Times New Roman" w:cs="Times New Roman"/>
            <w:b/>
            <w:bCs/>
            <w:color w:val="000000" w:themeColor="text1"/>
            <w:sz w:val="24"/>
            <w:szCs w:val="24"/>
          </w:rPr>
          <w:t>https://isealimkariyerkapisi.cbiko.gov.tr</w:t>
        </w:r>
      </w:hyperlink>
      <w:r w:rsidRPr="00AF5FFC">
        <w:rPr>
          <w:rFonts w:ascii="Times New Roman" w:hAnsi="Times New Roman" w:cs="Times New Roman"/>
          <w:b/>
          <w:bCs/>
          <w:color w:val="000000" w:themeColor="text1"/>
          <w:sz w:val="24"/>
          <w:szCs w:val="24"/>
        </w:rPr>
        <w:t xml:space="preserve"> </w:t>
      </w:r>
      <w:r w:rsidRPr="003F1D63">
        <w:rPr>
          <w:rFonts w:ascii="Times New Roman" w:hAnsi="Times New Roman" w:cs="Times New Roman"/>
          <w:bCs/>
          <w:color w:val="000000" w:themeColor="text1"/>
          <w:sz w:val="24"/>
          <w:szCs w:val="24"/>
        </w:rPr>
        <w:t>üzerinden gerçekleştirilecektir.</w:t>
      </w:r>
      <w:r w:rsidRPr="003F1D63">
        <w:rPr>
          <w:rFonts w:ascii="Times New Roman" w:hAnsi="Times New Roman" w:cs="Times New Roman"/>
          <w:b/>
          <w:bCs/>
          <w:color w:val="000000" w:themeColor="text1"/>
          <w:sz w:val="24"/>
          <w:szCs w:val="24"/>
        </w:rPr>
        <w:t xml:space="preserve"> </w:t>
      </w:r>
      <w:r w:rsidR="00DA3E91" w:rsidRPr="003F1D63">
        <w:rPr>
          <w:rFonts w:ascii="Times New Roman" w:hAnsi="Times New Roman" w:cs="Times New Roman"/>
          <w:b/>
          <w:bCs/>
          <w:color w:val="000000" w:themeColor="text1"/>
          <w:sz w:val="24"/>
          <w:szCs w:val="24"/>
        </w:rPr>
        <w:t>A</w:t>
      </w:r>
      <w:r w:rsidRPr="003F1D63">
        <w:rPr>
          <w:rFonts w:ascii="Times New Roman" w:hAnsi="Times New Roman" w:cs="Times New Roman"/>
          <w:b/>
          <w:bCs/>
          <w:color w:val="000000" w:themeColor="text1"/>
          <w:sz w:val="24"/>
          <w:szCs w:val="24"/>
        </w:rPr>
        <w:t>dayların şahsen, e-mail, posta, kargo ya da APS ile yapılan başvuruları kesinlikle kabul </w:t>
      </w:r>
      <w:r w:rsidRPr="003F1D63">
        <w:rPr>
          <w:rFonts w:ascii="Times New Roman" w:hAnsi="Times New Roman" w:cs="Times New Roman"/>
          <w:b/>
          <w:bCs/>
          <w:color w:val="000000" w:themeColor="text1"/>
          <w:sz w:val="24"/>
          <w:szCs w:val="24"/>
          <w:u w:val="single"/>
        </w:rPr>
        <w:t>edilmeyecektir.</w:t>
      </w:r>
    </w:p>
    <w:p w14:paraId="37A20B6C" w14:textId="77777777" w:rsidR="003F1D63" w:rsidRPr="003F1D63" w:rsidRDefault="005E5E47" w:rsidP="00795721">
      <w:pPr>
        <w:pStyle w:val="ListeParagraf"/>
        <w:widowControl w:val="0"/>
        <w:numPr>
          <w:ilvl w:val="0"/>
          <w:numId w:val="25"/>
        </w:numPr>
        <w:autoSpaceDE w:val="0"/>
        <w:autoSpaceDN w:val="0"/>
        <w:adjustRightInd w:val="0"/>
        <w:spacing w:after="0"/>
        <w:jc w:val="both"/>
        <w:rPr>
          <w:rFonts w:ascii="Times New Roman" w:hAnsi="Times New Roman" w:cs="Times New Roman"/>
          <w:bCs/>
          <w:color w:val="000000" w:themeColor="text1"/>
          <w:sz w:val="24"/>
          <w:szCs w:val="24"/>
        </w:rPr>
      </w:pPr>
      <w:r w:rsidRPr="003F1D63">
        <w:rPr>
          <w:rFonts w:ascii="Times New Roman" w:hAnsi="Times New Roman" w:cs="Times New Roman"/>
          <w:sz w:val="24"/>
          <w:szCs w:val="24"/>
        </w:rPr>
        <w:t xml:space="preserve">Adayların KPSS puanı, eğitim, mezun olduğu bölüm, askerlik, adli sicil kaydı ve kimliğine dair bilgileri e-Devlet üzerinden ilgili kurumların web servisleri aracılığı ile temin edilerek alınacağından adaylardan başvuru aşamasında bu belgeler istenilmeyecektir. Adayların söz konusu bilgilerinde hata mevcut ise başvuru yapmadan önce ilgili kurumlardan gerekli güncelleme/düzeltmeleri yaptırmaları, mezuniyet bilgileri otomatik olarak gelmeyenlerin ise mezuniyet belgelerini başvurusu sırasında </w:t>
      </w:r>
      <w:proofErr w:type="spellStart"/>
      <w:r w:rsidRPr="003F1D63">
        <w:rPr>
          <w:rFonts w:ascii="Times New Roman" w:hAnsi="Times New Roman" w:cs="Times New Roman"/>
          <w:sz w:val="24"/>
          <w:szCs w:val="24"/>
        </w:rPr>
        <w:t>pdf</w:t>
      </w:r>
      <w:proofErr w:type="spellEnd"/>
      <w:r w:rsidRPr="003F1D63">
        <w:rPr>
          <w:rFonts w:ascii="Times New Roman" w:hAnsi="Times New Roman" w:cs="Times New Roman"/>
          <w:sz w:val="24"/>
          <w:szCs w:val="24"/>
        </w:rPr>
        <w:t xml:space="preserve">. </w:t>
      </w:r>
      <w:proofErr w:type="gramStart"/>
      <w:r w:rsidRPr="003F1D63">
        <w:rPr>
          <w:rFonts w:ascii="Times New Roman" w:hAnsi="Times New Roman" w:cs="Times New Roman"/>
          <w:sz w:val="24"/>
          <w:szCs w:val="24"/>
        </w:rPr>
        <w:t>ya</w:t>
      </w:r>
      <w:proofErr w:type="gramEnd"/>
      <w:r w:rsidRPr="003F1D63">
        <w:rPr>
          <w:rFonts w:ascii="Times New Roman" w:hAnsi="Times New Roman" w:cs="Times New Roman"/>
          <w:sz w:val="24"/>
          <w:szCs w:val="24"/>
        </w:rPr>
        <w:t xml:space="preserve"> da </w:t>
      </w:r>
      <w:proofErr w:type="spellStart"/>
      <w:r w:rsidRPr="003F1D63">
        <w:rPr>
          <w:rFonts w:ascii="Times New Roman" w:hAnsi="Times New Roman" w:cs="Times New Roman"/>
          <w:sz w:val="24"/>
          <w:szCs w:val="24"/>
        </w:rPr>
        <w:t>jpeg</w:t>
      </w:r>
      <w:proofErr w:type="spellEnd"/>
      <w:r w:rsidRPr="003F1D63">
        <w:rPr>
          <w:rFonts w:ascii="Times New Roman" w:hAnsi="Times New Roman" w:cs="Times New Roman"/>
          <w:sz w:val="24"/>
          <w:szCs w:val="24"/>
        </w:rPr>
        <w:t xml:space="preserve">. </w:t>
      </w:r>
      <w:proofErr w:type="gramStart"/>
      <w:r w:rsidRPr="003F1D63">
        <w:rPr>
          <w:rFonts w:ascii="Times New Roman" w:hAnsi="Times New Roman" w:cs="Times New Roman"/>
          <w:sz w:val="24"/>
          <w:szCs w:val="24"/>
        </w:rPr>
        <w:t>formatında</w:t>
      </w:r>
      <w:proofErr w:type="gramEnd"/>
      <w:r w:rsidRPr="003F1D63">
        <w:rPr>
          <w:rFonts w:ascii="Times New Roman" w:hAnsi="Times New Roman" w:cs="Times New Roman"/>
          <w:sz w:val="24"/>
          <w:szCs w:val="24"/>
        </w:rPr>
        <w:t xml:space="preserve"> "Diğer Belgeleriniz" sekmesi altında bulunan "Mezuniyet Belgesi" alanına yüklemeleri gerekmektedir.</w:t>
      </w:r>
    </w:p>
    <w:p w14:paraId="5E9CF929" w14:textId="77777777" w:rsidR="003F1D63" w:rsidRPr="00894584" w:rsidRDefault="005E5E47" w:rsidP="00795721">
      <w:pPr>
        <w:pStyle w:val="ListeParagraf"/>
        <w:widowControl w:val="0"/>
        <w:numPr>
          <w:ilvl w:val="0"/>
          <w:numId w:val="25"/>
        </w:numPr>
        <w:autoSpaceDE w:val="0"/>
        <w:autoSpaceDN w:val="0"/>
        <w:adjustRightInd w:val="0"/>
        <w:spacing w:after="0"/>
        <w:jc w:val="both"/>
        <w:rPr>
          <w:rFonts w:ascii="Times New Roman" w:hAnsi="Times New Roman" w:cs="Times New Roman"/>
          <w:bCs/>
          <w:color w:val="000000" w:themeColor="text1"/>
          <w:sz w:val="24"/>
          <w:szCs w:val="24"/>
        </w:rPr>
      </w:pPr>
      <w:r w:rsidRPr="003F1D63">
        <w:rPr>
          <w:rFonts w:ascii="Times New Roman" w:hAnsi="Times New Roman" w:cs="Times New Roman"/>
          <w:sz w:val="24"/>
          <w:szCs w:val="24"/>
        </w:rPr>
        <w:t xml:space="preserve">Yurt dışındaki veya yurt içindeki öğretim kurumlarından mezun olup bu ilanda aranılan öğrenim durumuna ilişkin denkliği olan adayların denklik gösterir belgelerini başvurusu sırasında </w:t>
      </w:r>
      <w:proofErr w:type="spellStart"/>
      <w:r w:rsidRPr="003F1D63">
        <w:rPr>
          <w:rFonts w:ascii="Times New Roman" w:hAnsi="Times New Roman" w:cs="Times New Roman"/>
          <w:sz w:val="24"/>
          <w:szCs w:val="24"/>
        </w:rPr>
        <w:t>pdf</w:t>
      </w:r>
      <w:proofErr w:type="spellEnd"/>
      <w:r w:rsidRPr="003F1D63">
        <w:rPr>
          <w:rFonts w:ascii="Times New Roman" w:hAnsi="Times New Roman" w:cs="Times New Roman"/>
          <w:sz w:val="24"/>
          <w:szCs w:val="24"/>
        </w:rPr>
        <w:t xml:space="preserve">. </w:t>
      </w:r>
      <w:proofErr w:type="gramStart"/>
      <w:r w:rsidRPr="003F1D63">
        <w:rPr>
          <w:rFonts w:ascii="Times New Roman" w:hAnsi="Times New Roman" w:cs="Times New Roman"/>
          <w:sz w:val="24"/>
          <w:szCs w:val="24"/>
        </w:rPr>
        <w:t>ya</w:t>
      </w:r>
      <w:proofErr w:type="gramEnd"/>
      <w:r w:rsidRPr="003F1D63">
        <w:rPr>
          <w:rFonts w:ascii="Times New Roman" w:hAnsi="Times New Roman" w:cs="Times New Roman"/>
          <w:sz w:val="24"/>
          <w:szCs w:val="24"/>
        </w:rPr>
        <w:t xml:space="preserve"> da </w:t>
      </w:r>
      <w:proofErr w:type="spellStart"/>
      <w:r w:rsidRPr="003F1D63">
        <w:rPr>
          <w:rFonts w:ascii="Times New Roman" w:hAnsi="Times New Roman" w:cs="Times New Roman"/>
          <w:sz w:val="24"/>
          <w:szCs w:val="24"/>
        </w:rPr>
        <w:t>jpeg</w:t>
      </w:r>
      <w:proofErr w:type="spellEnd"/>
      <w:r w:rsidRPr="003F1D63">
        <w:rPr>
          <w:rFonts w:ascii="Times New Roman" w:hAnsi="Times New Roman" w:cs="Times New Roman"/>
          <w:sz w:val="24"/>
          <w:szCs w:val="24"/>
        </w:rPr>
        <w:t xml:space="preserve">. </w:t>
      </w:r>
      <w:proofErr w:type="gramStart"/>
      <w:r w:rsidRPr="003F1D63">
        <w:rPr>
          <w:rFonts w:ascii="Times New Roman" w:hAnsi="Times New Roman" w:cs="Times New Roman"/>
          <w:sz w:val="24"/>
          <w:szCs w:val="24"/>
        </w:rPr>
        <w:t>formatında</w:t>
      </w:r>
      <w:proofErr w:type="gramEnd"/>
      <w:r w:rsidRPr="003F1D63">
        <w:rPr>
          <w:rFonts w:ascii="Times New Roman" w:hAnsi="Times New Roman" w:cs="Times New Roman"/>
          <w:sz w:val="24"/>
          <w:szCs w:val="24"/>
        </w:rPr>
        <w:t xml:space="preserve"> "Diğer Belgeleriniz" sekmesi altında bulunan </w:t>
      </w:r>
      <w:r w:rsidR="009F74E9">
        <w:rPr>
          <w:rFonts w:ascii="Times New Roman" w:hAnsi="Times New Roman" w:cs="Times New Roman"/>
          <w:sz w:val="24"/>
          <w:szCs w:val="24"/>
        </w:rPr>
        <w:br/>
      </w:r>
      <w:r w:rsidRPr="003F1D63">
        <w:rPr>
          <w:rFonts w:ascii="Times New Roman" w:hAnsi="Times New Roman" w:cs="Times New Roman"/>
          <w:sz w:val="24"/>
          <w:szCs w:val="24"/>
        </w:rPr>
        <w:t>"Denklik Belgesi" alanına yüklemeleri gerekmektedir.</w:t>
      </w:r>
    </w:p>
    <w:p w14:paraId="470F8C4F" w14:textId="011943AF" w:rsidR="00894584" w:rsidRPr="003F1D63" w:rsidRDefault="007D53C5" w:rsidP="007D53C5">
      <w:pPr>
        <w:pStyle w:val="ListeParagraf"/>
        <w:widowControl w:val="0"/>
        <w:numPr>
          <w:ilvl w:val="0"/>
          <w:numId w:val="25"/>
        </w:numPr>
        <w:autoSpaceDE w:val="0"/>
        <w:autoSpaceDN w:val="0"/>
        <w:adjustRightInd w:val="0"/>
        <w:spacing w:after="0"/>
        <w:jc w:val="both"/>
        <w:rPr>
          <w:rFonts w:ascii="Times New Roman" w:hAnsi="Times New Roman" w:cs="Times New Roman"/>
          <w:bCs/>
          <w:color w:val="000000" w:themeColor="text1"/>
          <w:sz w:val="24"/>
          <w:szCs w:val="24"/>
        </w:rPr>
      </w:pPr>
      <w:r w:rsidRPr="007D53C5">
        <w:rPr>
          <w:rFonts w:ascii="Times New Roman" w:hAnsi="Times New Roman" w:cs="Times New Roman"/>
          <w:bCs/>
          <w:color w:val="000000" w:themeColor="text1"/>
          <w:sz w:val="24"/>
          <w:szCs w:val="24"/>
        </w:rPr>
        <w:t>Destek Personeli (Isıtma)</w:t>
      </w:r>
      <w:r>
        <w:rPr>
          <w:rFonts w:ascii="Times New Roman" w:hAnsi="Times New Roman" w:cs="Times New Roman"/>
          <w:bCs/>
          <w:color w:val="000000" w:themeColor="text1"/>
          <w:sz w:val="24"/>
          <w:szCs w:val="24"/>
        </w:rPr>
        <w:t xml:space="preserve"> </w:t>
      </w:r>
      <w:r w:rsidR="00894584" w:rsidRPr="00894584">
        <w:rPr>
          <w:rFonts w:ascii="Times New Roman" w:hAnsi="Times New Roman" w:cs="Times New Roman"/>
          <w:bCs/>
          <w:color w:val="000000" w:themeColor="text1"/>
          <w:sz w:val="24"/>
          <w:szCs w:val="24"/>
        </w:rPr>
        <w:t>pozisyonuna başvuracak adayların başvurusu sırasında</w:t>
      </w:r>
      <w:r>
        <w:rPr>
          <w:rFonts w:ascii="Times New Roman" w:hAnsi="Times New Roman" w:cs="Times New Roman"/>
          <w:bCs/>
          <w:color w:val="000000" w:themeColor="text1"/>
          <w:sz w:val="24"/>
          <w:szCs w:val="24"/>
        </w:rPr>
        <w:t xml:space="preserve"> sertifikalarını</w:t>
      </w:r>
      <w:r w:rsidR="00894584" w:rsidRPr="00894584">
        <w:rPr>
          <w:rFonts w:ascii="Times New Roman" w:hAnsi="Times New Roman" w:cs="Times New Roman"/>
          <w:bCs/>
          <w:color w:val="000000" w:themeColor="text1"/>
          <w:sz w:val="24"/>
          <w:szCs w:val="24"/>
        </w:rPr>
        <w:t xml:space="preserve"> </w:t>
      </w:r>
      <w:proofErr w:type="spellStart"/>
      <w:r w:rsidR="00894584" w:rsidRPr="00894584">
        <w:rPr>
          <w:rFonts w:ascii="Times New Roman" w:hAnsi="Times New Roman" w:cs="Times New Roman"/>
          <w:bCs/>
          <w:color w:val="000000" w:themeColor="text1"/>
          <w:sz w:val="24"/>
          <w:szCs w:val="24"/>
        </w:rPr>
        <w:t>pdf</w:t>
      </w:r>
      <w:proofErr w:type="spellEnd"/>
      <w:r w:rsidR="00894584" w:rsidRPr="00894584">
        <w:rPr>
          <w:rFonts w:ascii="Times New Roman" w:hAnsi="Times New Roman" w:cs="Times New Roman"/>
          <w:bCs/>
          <w:color w:val="000000" w:themeColor="text1"/>
          <w:sz w:val="24"/>
          <w:szCs w:val="24"/>
        </w:rPr>
        <w:t xml:space="preserve">. </w:t>
      </w:r>
      <w:proofErr w:type="gramStart"/>
      <w:r w:rsidR="00894584" w:rsidRPr="00894584">
        <w:rPr>
          <w:rFonts w:ascii="Times New Roman" w:hAnsi="Times New Roman" w:cs="Times New Roman"/>
          <w:bCs/>
          <w:color w:val="000000" w:themeColor="text1"/>
          <w:sz w:val="24"/>
          <w:szCs w:val="24"/>
        </w:rPr>
        <w:t>ya</w:t>
      </w:r>
      <w:proofErr w:type="gramEnd"/>
      <w:r w:rsidR="00894584" w:rsidRPr="00894584">
        <w:rPr>
          <w:rFonts w:ascii="Times New Roman" w:hAnsi="Times New Roman" w:cs="Times New Roman"/>
          <w:bCs/>
          <w:color w:val="000000" w:themeColor="text1"/>
          <w:sz w:val="24"/>
          <w:szCs w:val="24"/>
        </w:rPr>
        <w:t xml:space="preserve"> da </w:t>
      </w:r>
      <w:proofErr w:type="spellStart"/>
      <w:r w:rsidR="00894584" w:rsidRPr="00894584">
        <w:rPr>
          <w:rFonts w:ascii="Times New Roman" w:hAnsi="Times New Roman" w:cs="Times New Roman"/>
          <w:bCs/>
          <w:color w:val="000000" w:themeColor="text1"/>
          <w:sz w:val="24"/>
          <w:szCs w:val="24"/>
        </w:rPr>
        <w:t>jpeg</w:t>
      </w:r>
      <w:proofErr w:type="spellEnd"/>
      <w:r w:rsidR="00894584" w:rsidRPr="00894584">
        <w:rPr>
          <w:rFonts w:ascii="Times New Roman" w:hAnsi="Times New Roman" w:cs="Times New Roman"/>
          <w:bCs/>
          <w:color w:val="000000" w:themeColor="text1"/>
          <w:sz w:val="24"/>
          <w:szCs w:val="24"/>
        </w:rPr>
        <w:t xml:space="preserve">. </w:t>
      </w:r>
      <w:proofErr w:type="gramStart"/>
      <w:r w:rsidR="00894584" w:rsidRPr="00894584">
        <w:rPr>
          <w:rFonts w:ascii="Times New Roman" w:hAnsi="Times New Roman" w:cs="Times New Roman"/>
          <w:bCs/>
          <w:color w:val="000000" w:themeColor="text1"/>
          <w:sz w:val="24"/>
          <w:szCs w:val="24"/>
        </w:rPr>
        <w:t>formatında</w:t>
      </w:r>
      <w:proofErr w:type="gramEnd"/>
      <w:r w:rsidR="00894584" w:rsidRPr="00894584">
        <w:rPr>
          <w:rFonts w:ascii="Times New Roman" w:hAnsi="Times New Roman" w:cs="Times New Roman"/>
          <w:bCs/>
          <w:color w:val="000000" w:themeColor="text1"/>
          <w:sz w:val="24"/>
          <w:szCs w:val="24"/>
        </w:rPr>
        <w:t xml:space="preserve"> "Diğer Belgeleriniz" sekmesi altında bulunan</w:t>
      </w:r>
      <w:r w:rsidR="001536D4">
        <w:rPr>
          <w:rFonts w:ascii="Times New Roman" w:hAnsi="Times New Roman" w:cs="Times New Roman"/>
          <w:bCs/>
          <w:color w:val="000000" w:themeColor="text1"/>
          <w:sz w:val="24"/>
          <w:szCs w:val="24"/>
        </w:rPr>
        <w:t xml:space="preserve">                        "</w:t>
      </w:r>
      <w:r w:rsidRPr="007D53C5">
        <w:rPr>
          <w:rFonts w:ascii="Times New Roman" w:hAnsi="Times New Roman" w:cs="Times New Roman"/>
          <w:bCs/>
          <w:color w:val="000000" w:themeColor="text1"/>
          <w:sz w:val="24"/>
          <w:szCs w:val="24"/>
        </w:rPr>
        <w:t xml:space="preserve">Katı Yakıtlı </w:t>
      </w:r>
      <w:r w:rsidR="00C260F5">
        <w:rPr>
          <w:rFonts w:ascii="Times New Roman" w:hAnsi="Times New Roman" w:cs="Times New Roman"/>
          <w:bCs/>
          <w:color w:val="000000" w:themeColor="text1"/>
          <w:sz w:val="24"/>
          <w:szCs w:val="24"/>
        </w:rPr>
        <w:t>Kalorifer Ateşçiliği</w:t>
      </w:r>
      <w:r w:rsidRPr="007D53C5">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Sertifikası</w:t>
      </w:r>
      <w:r w:rsidR="00894584" w:rsidRPr="00894584">
        <w:rPr>
          <w:rFonts w:ascii="Times New Roman" w:hAnsi="Times New Roman" w:cs="Times New Roman"/>
          <w:bCs/>
          <w:color w:val="000000" w:themeColor="text1"/>
          <w:sz w:val="24"/>
          <w:szCs w:val="24"/>
        </w:rPr>
        <w:t>" alanına yüklemeleri gerekmektedir.</w:t>
      </w:r>
    </w:p>
    <w:p w14:paraId="3A869A8D" w14:textId="77777777" w:rsidR="00D44B11" w:rsidRPr="00D44B11" w:rsidRDefault="001B6605" w:rsidP="00795721">
      <w:pPr>
        <w:pStyle w:val="ListeParagraf"/>
        <w:widowControl w:val="0"/>
        <w:numPr>
          <w:ilvl w:val="0"/>
          <w:numId w:val="25"/>
        </w:numPr>
        <w:autoSpaceDE w:val="0"/>
        <w:autoSpaceDN w:val="0"/>
        <w:adjustRightInd w:val="0"/>
        <w:spacing w:after="0"/>
        <w:jc w:val="both"/>
        <w:rPr>
          <w:rFonts w:ascii="Times New Roman" w:hAnsi="Times New Roman" w:cs="Times New Roman"/>
          <w:bCs/>
          <w:color w:val="000000" w:themeColor="text1"/>
          <w:sz w:val="24"/>
          <w:szCs w:val="24"/>
        </w:rPr>
      </w:pPr>
      <w:r>
        <w:rPr>
          <w:rFonts w:ascii="Times New Roman" w:hAnsi="Times New Roman" w:cs="Times New Roman"/>
          <w:sz w:val="24"/>
          <w:szCs w:val="24"/>
        </w:rPr>
        <w:t>Destek Personeli,</w:t>
      </w:r>
      <w:r w:rsidRPr="00D44B11">
        <w:rPr>
          <w:rFonts w:ascii="Times New Roman" w:hAnsi="Times New Roman" w:cs="Times New Roman"/>
          <w:sz w:val="24"/>
          <w:szCs w:val="24"/>
        </w:rPr>
        <w:t xml:space="preserve"> pozisyonu</w:t>
      </w:r>
      <w:r w:rsidR="005E5E47" w:rsidRPr="00D44B11">
        <w:rPr>
          <w:rFonts w:ascii="Times New Roman" w:hAnsi="Times New Roman" w:cs="Times New Roman"/>
          <w:sz w:val="24"/>
          <w:szCs w:val="24"/>
        </w:rPr>
        <w:t xml:space="preserve"> için başvuracak adayların görevini devamlı yapmasına engel olacak bir sağlık sorunu olmadığını, başvuru esnasında ilgili kutucuğu işaretleyerek beyan etmeleri gerekmektedir. Atanmaya hak kazanan adayların temizlik görevini devamlı yapmasına engel olabilecek hastalık ve benzeri engelleri bulun</w:t>
      </w:r>
      <w:r w:rsidR="007C3197">
        <w:rPr>
          <w:rFonts w:ascii="Times New Roman" w:hAnsi="Times New Roman" w:cs="Times New Roman"/>
          <w:sz w:val="24"/>
          <w:szCs w:val="24"/>
        </w:rPr>
        <w:t>madığını sağlık kurulu raporu (t</w:t>
      </w:r>
      <w:r w:rsidR="005E5E47" w:rsidRPr="00D44B11">
        <w:rPr>
          <w:rFonts w:ascii="Times New Roman" w:hAnsi="Times New Roman" w:cs="Times New Roman"/>
          <w:sz w:val="24"/>
          <w:szCs w:val="24"/>
        </w:rPr>
        <w:t>am teşekküllü devlet hastanelerinden) ile belgelemeleri gerekmektedir.</w:t>
      </w:r>
    </w:p>
    <w:p w14:paraId="58E3E39F" w14:textId="77777777" w:rsidR="00D44B11" w:rsidRPr="00D44B11" w:rsidRDefault="005E5E47" w:rsidP="00795721">
      <w:pPr>
        <w:pStyle w:val="ListeParagraf"/>
        <w:widowControl w:val="0"/>
        <w:numPr>
          <w:ilvl w:val="0"/>
          <w:numId w:val="25"/>
        </w:numPr>
        <w:autoSpaceDE w:val="0"/>
        <w:autoSpaceDN w:val="0"/>
        <w:adjustRightInd w:val="0"/>
        <w:spacing w:after="0"/>
        <w:jc w:val="both"/>
        <w:rPr>
          <w:rFonts w:ascii="Times New Roman" w:hAnsi="Times New Roman" w:cs="Times New Roman"/>
          <w:bCs/>
          <w:color w:val="000000" w:themeColor="text1"/>
          <w:sz w:val="24"/>
          <w:szCs w:val="24"/>
        </w:rPr>
      </w:pPr>
      <w:r w:rsidRPr="00D44B11">
        <w:rPr>
          <w:rFonts w:ascii="Times New Roman" w:hAnsi="Times New Roman" w:cs="Times New Roman"/>
          <w:sz w:val="24"/>
          <w:szCs w:val="24"/>
        </w:rPr>
        <w:t xml:space="preserve">Kamu kurum ve kuruluşlarında, sözleşmeli personel (4/B) pozisyonlarında görev yapmakta iken, kurumlarınca sözleşmesi feshedilen ya da sözleşmesini tek taraflı fesheden adayların, bir yıllık bekleme süresini doldurduklarını belgeleyebilmeleri için görev yaptıkları eski kurumlarından alınmış onaylı hizmet belgesini başvurusu sırasında </w:t>
      </w:r>
      <w:proofErr w:type="spellStart"/>
      <w:r w:rsidRPr="00D44B11">
        <w:rPr>
          <w:rFonts w:ascii="Times New Roman" w:hAnsi="Times New Roman" w:cs="Times New Roman"/>
          <w:sz w:val="24"/>
          <w:szCs w:val="24"/>
        </w:rPr>
        <w:t>pdf</w:t>
      </w:r>
      <w:proofErr w:type="spellEnd"/>
      <w:r w:rsidRPr="00D44B11">
        <w:rPr>
          <w:rFonts w:ascii="Times New Roman" w:hAnsi="Times New Roman" w:cs="Times New Roman"/>
          <w:sz w:val="24"/>
          <w:szCs w:val="24"/>
        </w:rPr>
        <w:t xml:space="preserve">. ya da </w:t>
      </w:r>
      <w:proofErr w:type="spellStart"/>
      <w:r w:rsidRPr="00D44B11">
        <w:rPr>
          <w:rFonts w:ascii="Times New Roman" w:hAnsi="Times New Roman" w:cs="Times New Roman"/>
          <w:sz w:val="24"/>
          <w:szCs w:val="24"/>
        </w:rPr>
        <w:t>jpeg</w:t>
      </w:r>
      <w:proofErr w:type="spellEnd"/>
      <w:proofErr w:type="gramStart"/>
      <w:r w:rsidRPr="00D44B11">
        <w:rPr>
          <w:rFonts w:ascii="Times New Roman" w:hAnsi="Times New Roman" w:cs="Times New Roman"/>
          <w:sz w:val="24"/>
          <w:szCs w:val="24"/>
        </w:rPr>
        <w:t>..</w:t>
      </w:r>
      <w:proofErr w:type="gramEnd"/>
      <w:r w:rsidRPr="00D44B11">
        <w:rPr>
          <w:rFonts w:ascii="Times New Roman" w:hAnsi="Times New Roman" w:cs="Times New Roman"/>
          <w:sz w:val="24"/>
          <w:szCs w:val="24"/>
        </w:rPr>
        <w:t>formatında "Diğer Belgeleriniz" sekmesi altında bulunan "4/B Hizmet Belgesi" alanına yüklemeleri gerekmektedir.</w:t>
      </w:r>
    </w:p>
    <w:p w14:paraId="39A020C8" w14:textId="77777777" w:rsidR="00D44B11" w:rsidRPr="00D44B11" w:rsidRDefault="005E5E47" w:rsidP="00795721">
      <w:pPr>
        <w:pStyle w:val="ListeParagraf"/>
        <w:widowControl w:val="0"/>
        <w:numPr>
          <w:ilvl w:val="0"/>
          <w:numId w:val="25"/>
        </w:numPr>
        <w:autoSpaceDE w:val="0"/>
        <w:autoSpaceDN w:val="0"/>
        <w:adjustRightInd w:val="0"/>
        <w:spacing w:after="0"/>
        <w:jc w:val="both"/>
        <w:rPr>
          <w:rFonts w:ascii="Times New Roman" w:hAnsi="Times New Roman" w:cs="Times New Roman"/>
          <w:bCs/>
          <w:color w:val="000000" w:themeColor="text1"/>
          <w:sz w:val="24"/>
          <w:szCs w:val="24"/>
        </w:rPr>
      </w:pPr>
      <w:r w:rsidRPr="00D44B11">
        <w:rPr>
          <w:rFonts w:ascii="Times New Roman" w:hAnsi="Times New Roman" w:cs="Times New Roman"/>
          <w:sz w:val="24"/>
          <w:szCs w:val="24"/>
        </w:rPr>
        <w:t>Adayların başvuru işlemleri tamamlandıktan sonra "Başvurularım" ekranından başvurularının tamamlanıp tamamlanmadığını kontrol etmeleri gerekmektedir. Başvurularım ekranından "Başvuru Alındı" ibaresi görülmeyen hiçbir başvuru değerlendirmeye alınmayacaktır.</w:t>
      </w:r>
    </w:p>
    <w:p w14:paraId="4F166036" w14:textId="77777777" w:rsidR="00D44B11" w:rsidRPr="00D44B11" w:rsidRDefault="005E5E47" w:rsidP="00795721">
      <w:pPr>
        <w:pStyle w:val="ListeParagraf"/>
        <w:widowControl w:val="0"/>
        <w:numPr>
          <w:ilvl w:val="0"/>
          <w:numId w:val="25"/>
        </w:numPr>
        <w:autoSpaceDE w:val="0"/>
        <w:autoSpaceDN w:val="0"/>
        <w:adjustRightInd w:val="0"/>
        <w:spacing w:after="0"/>
        <w:jc w:val="both"/>
        <w:rPr>
          <w:rFonts w:ascii="Times New Roman" w:hAnsi="Times New Roman" w:cs="Times New Roman"/>
          <w:bCs/>
          <w:color w:val="000000" w:themeColor="text1"/>
          <w:sz w:val="24"/>
          <w:szCs w:val="24"/>
        </w:rPr>
      </w:pPr>
      <w:r w:rsidRPr="00D44B11">
        <w:rPr>
          <w:rFonts w:ascii="Times New Roman" w:hAnsi="Times New Roman" w:cs="Times New Roman"/>
          <w:sz w:val="24"/>
          <w:szCs w:val="24"/>
        </w:rPr>
        <w:t>Başvuru işleminin hatasız, eksiksiz ve bu ilanda belirtilen hususlara uygun olarak yapılmasından, istenilen belgelerin başvuru aşamasında sisteme yüklenmesinden başvuruda bulunan adaylar sorumludur. Bu hususlara riayet etmeyen adaylar herhangi bir hak talebinde bulunamayacaktır.</w:t>
      </w:r>
    </w:p>
    <w:p w14:paraId="2875E35E" w14:textId="77777777" w:rsidR="005E5E47" w:rsidRPr="001B6605" w:rsidRDefault="005E5E47" w:rsidP="00795721">
      <w:pPr>
        <w:pStyle w:val="ListeParagraf"/>
        <w:widowControl w:val="0"/>
        <w:numPr>
          <w:ilvl w:val="0"/>
          <w:numId w:val="25"/>
        </w:numPr>
        <w:autoSpaceDE w:val="0"/>
        <w:autoSpaceDN w:val="0"/>
        <w:adjustRightInd w:val="0"/>
        <w:spacing w:after="0"/>
        <w:jc w:val="both"/>
        <w:rPr>
          <w:rFonts w:ascii="Times New Roman" w:hAnsi="Times New Roman" w:cs="Times New Roman"/>
          <w:bCs/>
          <w:color w:val="000000" w:themeColor="text1"/>
          <w:sz w:val="24"/>
          <w:szCs w:val="24"/>
        </w:rPr>
      </w:pPr>
      <w:r w:rsidRPr="00D44B11">
        <w:rPr>
          <w:rFonts w:ascii="Times New Roman" w:hAnsi="Times New Roman" w:cs="Times New Roman"/>
          <w:sz w:val="24"/>
          <w:szCs w:val="24"/>
        </w:rPr>
        <w:t>Sözleşmeli olarak istihdam edilecek personelin bu ilanda ve ilgili mevzuatta belirtilen şartları taşımadığının tespiti hâlinde, başvuruları değerlendirmeye alınmayacaktır. Ayrıca başvuru şartlarını taşımadığı daha sonradan tespit edilenlerin sözleşmeleri tazminatsız ve bildirimsiz feshedilecektir.</w:t>
      </w:r>
    </w:p>
    <w:p w14:paraId="4DA04844" w14:textId="77777777" w:rsidR="001B6605" w:rsidRDefault="001B6605" w:rsidP="00B668B5">
      <w:pPr>
        <w:widowControl w:val="0"/>
        <w:autoSpaceDE w:val="0"/>
        <w:autoSpaceDN w:val="0"/>
        <w:adjustRightInd w:val="0"/>
        <w:spacing w:after="0"/>
        <w:jc w:val="both"/>
        <w:rPr>
          <w:rFonts w:ascii="Times New Roman" w:hAnsi="Times New Roman" w:cs="Times New Roman"/>
          <w:bCs/>
          <w:color w:val="000000" w:themeColor="text1"/>
          <w:sz w:val="24"/>
          <w:szCs w:val="24"/>
        </w:rPr>
      </w:pPr>
    </w:p>
    <w:p w14:paraId="1D8E7EBC" w14:textId="77777777" w:rsidR="004F3D55" w:rsidRDefault="004F3D55" w:rsidP="00B668B5">
      <w:pPr>
        <w:widowControl w:val="0"/>
        <w:autoSpaceDE w:val="0"/>
        <w:autoSpaceDN w:val="0"/>
        <w:adjustRightInd w:val="0"/>
        <w:spacing w:after="0"/>
        <w:jc w:val="both"/>
        <w:rPr>
          <w:rFonts w:ascii="Times New Roman" w:hAnsi="Times New Roman" w:cs="Times New Roman"/>
          <w:bCs/>
          <w:color w:val="000000" w:themeColor="text1"/>
          <w:sz w:val="24"/>
          <w:szCs w:val="24"/>
        </w:rPr>
      </w:pPr>
    </w:p>
    <w:p w14:paraId="7EA0C131" w14:textId="77777777" w:rsidR="004F3D55" w:rsidRDefault="004F3D55" w:rsidP="00B668B5">
      <w:pPr>
        <w:widowControl w:val="0"/>
        <w:autoSpaceDE w:val="0"/>
        <w:autoSpaceDN w:val="0"/>
        <w:adjustRightInd w:val="0"/>
        <w:spacing w:after="0"/>
        <w:jc w:val="both"/>
        <w:rPr>
          <w:rFonts w:ascii="Times New Roman" w:hAnsi="Times New Roman" w:cs="Times New Roman"/>
          <w:bCs/>
          <w:color w:val="000000" w:themeColor="text1"/>
          <w:sz w:val="24"/>
          <w:szCs w:val="24"/>
        </w:rPr>
      </w:pPr>
    </w:p>
    <w:p w14:paraId="4DF84DA3" w14:textId="77777777" w:rsidR="00116F76" w:rsidRDefault="00116F76" w:rsidP="00B668B5">
      <w:pPr>
        <w:widowControl w:val="0"/>
        <w:autoSpaceDE w:val="0"/>
        <w:autoSpaceDN w:val="0"/>
        <w:adjustRightInd w:val="0"/>
        <w:spacing w:after="0"/>
        <w:jc w:val="both"/>
        <w:rPr>
          <w:rFonts w:ascii="Times New Roman" w:hAnsi="Times New Roman" w:cs="Times New Roman"/>
          <w:bCs/>
          <w:color w:val="000000" w:themeColor="text1"/>
          <w:sz w:val="24"/>
          <w:szCs w:val="24"/>
        </w:rPr>
      </w:pPr>
    </w:p>
    <w:p w14:paraId="19013E9C" w14:textId="77777777" w:rsidR="001B6605" w:rsidRPr="001B6605" w:rsidRDefault="001B6605" w:rsidP="00B668B5">
      <w:pPr>
        <w:widowControl w:val="0"/>
        <w:autoSpaceDE w:val="0"/>
        <w:autoSpaceDN w:val="0"/>
        <w:adjustRightInd w:val="0"/>
        <w:spacing w:after="0"/>
        <w:jc w:val="both"/>
        <w:rPr>
          <w:rFonts w:ascii="Times New Roman" w:hAnsi="Times New Roman" w:cs="Times New Roman"/>
          <w:b/>
          <w:bCs/>
          <w:color w:val="000000" w:themeColor="text1"/>
          <w:sz w:val="24"/>
          <w:szCs w:val="24"/>
        </w:rPr>
      </w:pPr>
      <w:r w:rsidRPr="001B6605">
        <w:rPr>
          <w:rFonts w:ascii="Times New Roman" w:hAnsi="Times New Roman" w:cs="Times New Roman"/>
          <w:b/>
          <w:bCs/>
          <w:color w:val="000000" w:themeColor="text1"/>
          <w:sz w:val="24"/>
          <w:szCs w:val="24"/>
        </w:rPr>
        <w:lastRenderedPageBreak/>
        <w:t>I</w:t>
      </w:r>
      <w:r w:rsidR="00F432ED">
        <w:rPr>
          <w:rFonts w:ascii="Times New Roman" w:hAnsi="Times New Roman" w:cs="Times New Roman"/>
          <w:b/>
          <w:bCs/>
          <w:color w:val="000000" w:themeColor="text1"/>
          <w:sz w:val="24"/>
          <w:szCs w:val="24"/>
        </w:rPr>
        <w:t>II</w:t>
      </w:r>
      <w:r w:rsidRPr="001B6605">
        <w:rPr>
          <w:rFonts w:ascii="Times New Roman" w:hAnsi="Times New Roman" w:cs="Times New Roman"/>
          <w:b/>
          <w:bCs/>
          <w:color w:val="000000" w:themeColor="text1"/>
          <w:sz w:val="24"/>
          <w:szCs w:val="24"/>
        </w:rPr>
        <w:t>. BAŞVURULARIN DEĞERLENDİRİLMESİ VE DİĞER HUSUSLAR</w:t>
      </w:r>
    </w:p>
    <w:p w14:paraId="5FCB9B58" w14:textId="77777777" w:rsidR="001B6605" w:rsidRPr="001B6605" w:rsidRDefault="001B6605" w:rsidP="00B668B5">
      <w:pPr>
        <w:widowControl w:val="0"/>
        <w:autoSpaceDE w:val="0"/>
        <w:autoSpaceDN w:val="0"/>
        <w:adjustRightInd w:val="0"/>
        <w:spacing w:after="0"/>
        <w:jc w:val="both"/>
        <w:rPr>
          <w:rFonts w:ascii="Times New Roman" w:hAnsi="Times New Roman" w:cs="Times New Roman"/>
          <w:bCs/>
          <w:color w:val="000000" w:themeColor="text1"/>
          <w:sz w:val="24"/>
          <w:szCs w:val="24"/>
        </w:rPr>
      </w:pPr>
    </w:p>
    <w:p w14:paraId="21137369" w14:textId="77777777" w:rsidR="001B6605" w:rsidRPr="004A26F4" w:rsidRDefault="001B6605" w:rsidP="00B668B5">
      <w:pPr>
        <w:pStyle w:val="ListeParagraf"/>
        <w:widowControl w:val="0"/>
        <w:numPr>
          <w:ilvl w:val="0"/>
          <w:numId w:val="27"/>
        </w:numPr>
        <w:autoSpaceDE w:val="0"/>
        <w:autoSpaceDN w:val="0"/>
        <w:adjustRightInd w:val="0"/>
        <w:spacing w:after="0"/>
        <w:jc w:val="both"/>
        <w:rPr>
          <w:rFonts w:ascii="Times New Roman" w:hAnsi="Times New Roman" w:cs="Times New Roman"/>
          <w:bCs/>
          <w:color w:val="000000" w:themeColor="text1"/>
          <w:sz w:val="24"/>
          <w:szCs w:val="24"/>
        </w:rPr>
      </w:pPr>
      <w:r w:rsidRPr="004A26F4">
        <w:rPr>
          <w:rFonts w:ascii="Times New Roman" w:hAnsi="Times New Roman" w:cs="Times New Roman"/>
          <w:bCs/>
          <w:color w:val="000000" w:themeColor="text1"/>
          <w:sz w:val="24"/>
          <w:szCs w:val="24"/>
        </w:rPr>
        <w:t xml:space="preserve">Başvuru işlemleri tamamlandıktan sonra ilanda belirtilen genel şartlara ve aranılan niteliklere sahip adayların KPSS (B) grubu puanı en yüksek olan adaydan başlanarak sıralanması suretiyle her pozisyon için ayrı ayrı olmak üzere asıl olarak atanmaya hak kazanan adaylar ve asıl sayısının </w:t>
      </w:r>
      <w:r w:rsidR="00712B23" w:rsidRPr="004A26F4">
        <w:rPr>
          <w:rFonts w:ascii="Times New Roman" w:hAnsi="Times New Roman" w:cs="Times New Roman"/>
          <w:bCs/>
          <w:color w:val="000000" w:themeColor="text1"/>
          <w:sz w:val="24"/>
          <w:szCs w:val="24"/>
        </w:rPr>
        <w:t>3</w:t>
      </w:r>
      <w:r w:rsidRPr="004A26F4">
        <w:rPr>
          <w:rFonts w:ascii="Times New Roman" w:hAnsi="Times New Roman" w:cs="Times New Roman"/>
          <w:bCs/>
          <w:color w:val="000000" w:themeColor="text1"/>
          <w:sz w:val="24"/>
          <w:szCs w:val="24"/>
        </w:rPr>
        <w:t xml:space="preserve"> (</w:t>
      </w:r>
      <w:r w:rsidR="00712B23" w:rsidRPr="004A26F4">
        <w:rPr>
          <w:rFonts w:ascii="Times New Roman" w:hAnsi="Times New Roman" w:cs="Times New Roman"/>
          <w:bCs/>
          <w:color w:val="000000" w:themeColor="text1"/>
          <w:sz w:val="24"/>
          <w:szCs w:val="24"/>
        </w:rPr>
        <w:t>üç</w:t>
      </w:r>
      <w:r w:rsidRPr="004A26F4">
        <w:rPr>
          <w:rFonts w:ascii="Times New Roman" w:hAnsi="Times New Roman" w:cs="Times New Roman"/>
          <w:bCs/>
          <w:color w:val="000000" w:themeColor="text1"/>
          <w:sz w:val="24"/>
          <w:szCs w:val="24"/>
        </w:rPr>
        <w:t xml:space="preserve">) katı kadar da yedek aday belirlenecektir. Adayların eşit puana sahip olmaları hâlinde; </w:t>
      </w:r>
      <w:r w:rsidR="00B00AAE" w:rsidRPr="004A26F4">
        <w:rPr>
          <w:rFonts w:ascii="Times New Roman" w:hAnsi="Times New Roman" w:cs="Times New Roman"/>
          <w:bCs/>
          <w:color w:val="000000" w:themeColor="text1"/>
          <w:sz w:val="24"/>
          <w:szCs w:val="24"/>
        </w:rPr>
        <w:t xml:space="preserve">alanında yüksek lisans mezunu olana, </w:t>
      </w:r>
      <w:r w:rsidRPr="004A26F4">
        <w:rPr>
          <w:rFonts w:ascii="Times New Roman" w:hAnsi="Times New Roman" w:cs="Times New Roman"/>
          <w:bCs/>
          <w:color w:val="000000" w:themeColor="text1"/>
          <w:sz w:val="24"/>
          <w:szCs w:val="24"/>
        </w:rPr>
        <w:t>diploma tarihi itibarıyla önce mezun olmuş olana, bunun aynı olması hâlinde yaşı büyük olana öncelik tanınacaktır.</w:t>
      </w:r>
    </w:p>
    <w:p w14:paraId="023F40F7" w14:textId="77777777" w:rsidR="001B6605" w:rsidRPr="004A26F4" w:rsidRDefault="001B6605" w:rsidP="00B668B5">
      <w:pPr>
        <w:pStyle w:val="ListeParagraf"/>
        <w:widowControl w:val="0"/>
        <w:numPr>
          <w:ilvl w:val="0"/>
          <w:numId w:val="27"/>
        </w:numPr>
        <w:autoSpaceDE w:val="0"/>
        <w:autoSpaceDN w:val="0"/>
        <w:adjustRightInd w:val="0"/>
        <w:spacing w:after="0"/>
        <w:jc w:val="both"/>
        <w:rPr>
          <w:rFonts w:ascii="Times New Roman" w:hAnsi="Times New Roman" w:cs="Times New Roman"/>
          <w:bCs/>
          <w:color w:val="000000" w:themeColor="text1"/>
          <w:sz w:val="24"/>
          <w:szCs w:val="24"/>
        </w:rPr>
      </w:pPr>
      <w:r w:rsidRPr="004A26F4">
        <w:rPr>
          <w:rFonts w:ascii="Times New Roman" w:hAnsi="Times New Roman" w:cs="Times New Roman"/>
          <w:bCs/>
          <w:color w:val="000000" w:themeColor="text1"/>
          <w:sz w:val="24"/>
          <w:szCs w:val="24"/>
        </w:rPr>
        <w:t>İlan tarihinden itibaren 1 (bir) yıl içinde herhangi bir nedenle boşalan pozisyonlara yedek adaylardan sırasıyla atama yapılarak sözleşme imzalanabilecektir. Yedek listede yer alan adayların hakları daha sonraki yerleştirmeler için müktesep hak teşkil etmemekte olup tercih ettikleri pozisyon dışında diğer pozisyonlar için hak talebinde bulunamayacaklardır.</w:t>
      </w:r>
    </w:p>
    <w:p w14:paraId="4FABF196" w14:textId="77777777" w:rsidR="001B6605" w:rsidRPr="004A26F4" w:rsidRDefault="001B6605" w:rsidP="00B668B5">
      <w:pPr>
        <w:pStyle w:val="ListeParagraf"/>
        <w:widowControl w:val="0"/>
        <w:numPr>
          <w:ilvl w:val="0"/>
          <w:numId w:val="27"/>
        </w:numPr>
        <w:autoSpaceDE w:val="0"/>
        <w:autoSpaceDN w:val="0"/>
        <w:adjustRightInd w:val="0"/>
        <w:spacing w:after="0"/>
        <w:jc w:val="both"/>
        <w:rPr>
          <w:rFonts w:ascii="Times New Roman" w:hAnsi="Times New Roman" w:cs="Times New Roman"/>
          <w:bCs/>
          <w:color w:val="000000" w:themeColor="text1"/>
          <w:sz w:val="24"/>
          <w:szCs w:val="24"/>
        </w:rPr>
      </w:pPr>
      <w:proofErr w:type="spellStart"/>
      <w:r w:rsidRPr="004A26F4">
        <w:rPr>
          <w:rFonts w:ascii="Times New Roman" w:hAnsi="Times New Roman" w:cs="Times New Roman"/>
          <w:bCs/>
          <w:color w:val="000000" w:themeColor="text1"/>
          <w:sz w:val="24"/>
          <w:szCs w:val="24"/>
        </w:rPr>
        <w:t>KPSS'de</w:t>
      </w:r>
      <w:proofErr w:type="spellEnd"/>
      <w:r w:rsidRPr="004A26F4">
        <w:rPr>
          <w:rFonts w:ascii="Times New Roman" w:hAnsi="Times New Roman" w:cs="Times New Roman"/>
          <w:bCs/>
          <w:color w:val="000000" w:themeColor="text1"/>
          <w:sz w:val="24"/>
          <w:szCs w:val="24"/>
        </w:rPr>
        <w:t xml:space="preserve"> yüksek puan almak, ilanda yer alan sözleşmeli pozisyona yerleştirmede tek başına hak teşkil etmez. Pozisyon için son başvuru tarihi itibarıyla genel şartlara ve aranılan niteliklere sahip olmayan adaylar değerlendirmeye alınmayacaktır.</w:t>
      </w:r>
      <w:r w:rsidR="00C14773" w:rsidRPr="004A26F4">
        <w:rPr>
          <w:rFonts w:ascii="Montserrat" w:hAnsi="Montserrat"/>
          <w:color w:val="000000"/>
          <w:sz w:val="24"/>
          <w:szCs w:val="24"/>
          <w:shd w:val="clear" w:color="auto" w:fill="FFFFFF"/>
        </w:rPr>
        <w:t xml:space="preserve"> </w:t>
      </w:r>
      <w:r w:rsidR="00C14773" w:rsidRPr="004A26F4">
        <w:rPr>
          <w:rFonts w:ascii="Times New Roman" w:hAnsi="Times New Roman" w:cs="Times New Roman"/>
          <w:bCs/>
          <w:color w:val="000000" w:themeColor="text1"/>
          <w:sz w:val="24"/>
          <w:szCs w:val="24"/>
        </w:rPr>
        <w:t>Eksik evrak, yanlış, yanıltıcı veya yalan beyanda bulunanlar ile bilgilerindeki tutarsızlıklar yüzünden değerlendirmeye alınmayan adaylar bu durumdan dolayı bir hak iddia edemeyecektir.</w:t>
      </w:r>
    </w:p>
    <w:p w14:paraId="125FE7A1" w14:textId="651AA238" w:rsidR="001B6605" w:rsidRPr="004A26F4" w:rsidRDefault="001B6605" w:rsidP="00B668B5">
      <w:pPr>
        <w:pStyle w:val="ListeParagraf"/>
        <w:widowControl w:val="0"/>
        <w:numPr>
          <w:ilvl w:val="0"/>
          <w:numId w:val="27"/>
        </w:numPr>
        <w:autoSpaceDE w:val="0"/>
        <w:autoSpaceDN w:val="0"/>
        <w:adjustRightInd w:val="0"/>
        <w:spacing w:after="0"/>
        <w:jc w:val="both"/>
        <w:rPr>
          <w:rFonts w:ascii="Times New Roman" w:hAnsi="Times New Roman" w:cs="Times New Roman"/>
          <w:bCs/>
          <w:color w:val="000000" w:themeColor="text1"/>
          <w:sz w:val="24"/>
          <w:szCs w:val="24"/>
        </w:rPr>
      </w:pPr>
      <w:r w:rsidRPr="004A26F4">
        <w:rPr>
          <w:rFonts w:ascii="Times New Roman" w:hAnsi="Times New Roman" w:cs="Times New Roman"/>
          <w:bCs/>
          <w:color w:val="000000" w:themeColor="text1"/>
          <w:sz w:val="24"/>
          <w:szCs w:val="24"/>
        </w:rPr>
        <w:t>Adaylar yerle</w:t>
      </w:r>
      <w:r w:rsidR="00BF4220">
        <w:rPr>
          <w:rFonts w:ascii="Times New Roman" w:hAnsi="Times New Roman" w:cs="Times New Roman"/>
          <w:bCs/>
          <w:color w:val="000000" w:themeColor="text1"/>
          <w:sz w:val="24"/>
          <w:szCs w:val="24"/>
        </w:rPr>
        <w:t>ştirme sonuçlarını Başkanlığın</w:t>
      </w:r>
      <w:r w:rsidRPr="004A26F4">
        <w:rPr>
          <w:rFonts w:ascii="Times New Roman" w:hAnsi="Times New Roman" w:cs="Times New Roman"/>
          <w:bCs/>
          <w:color w:val="000000" w:themeColor="text1"/>
          <w:sz w:val="24"/>
          <w:szCs w:val="24"/>
        </w:rPr>
        <w:t xml:space="preserve"> </w:t>
      </w:r>
      <w:hyperlink r:id="rId7" w:history="1">
        <w:r w:rsidRPr="004A26F4">
          <w:rPr>
            <w:rStyle w:val="Kpr"/>
            <w:rFonts w:ascii="Times New Roman" w:hAnsi="Times New Roman" w:cs="Times New Roman"/>
            <w:b/>
            <w:bCs/>
            <w:color w:val="000000" w:themeColor="text1"/>
            <w:sz w:val="24"/>
            <w:szCs w:val="24"/>
          </w:rPr>
          <w:t>www.dokap.gov.tr</w:t>
        </w:r>
      </w:hyperlink>
      <w:r w:rsidRPr="004A26F4">
        <w:rPr>
          <w:rFonts w:ascii="Times New Roman" w:hAnsi="Times New Roman" w:cs="Times New Roman"/>
          <w:b/>
          <w:bCs/>
          <w:color w:val="000000" w:themeColor="text1"/>
          <w:sz w:val="24"/>
          <w:szCs w:val="24"/>
        </w:rPr>
        <w:t xml:space="preserve"> </w:t>
      </w:r>
      <w:r w:rsidRPr="004A26F4">
        <w:rPr>
          <w:rFonts w:ascii="Times New Roman" w:hAnsi="Times New Roman" w:cs="Times New Roman"/>
          <w:bCs/>
          <w:color w:val="000000" w:themeColor="text1"/>
          <w:sz w:val="24"/>
          <w:szCs w:val="24"/>
        </w:rPr>
        <w:t>resmî web adresi ile Kariyer Kapısı-Kamu İşe Alım Platformu üzerinden görüntüleyecek olup asıl ve yedek adaylar ile sıralamaya giremeyen adaylara ayrıca herhangi bir tebligat yapılmayacaktır.</w:t>
      </w:r>
    </w:p>
    <w:p w14:paraId="22A157BA" w14:textId="0382693D" w:rsidR="00B20FA8" w:rsidRPr="004F3D55" w:rsidRDefault="001B6605" w:rsidP="004F3D55">
      <w:pPr>
        <w:pStyle w:val="ListeParagraf"/>
        <w:widowControl w:val="0"/>
        <w:numPr>
          <w:ilvl w:val="0"/>
          <w:numId w:val="27"/>
        </w:numPr>
        <w:autoSpaceDE w:val="0"/>
        <w:autoSpaceDN w:val="0"/>
        <w:adjustRightInd w:val="0"/>
        <w:spacing w:after="0"/>
        <w:jc w:val="both"/>
        <w:rPr>
          <w:rFonts w:ascii="Times New Roman" w:hAnsi="Times New Roman" w:cs="Times New Roman"/>
          <w:bCs/>
          <w:color w:val="000000" w:themeColor="text1"/>
          <w:sz w:val="24"/>
          <w:szCs w:val="24"/>
        </w:rPr>
      </w:pPr>
      <w:r w:rsidRPr="004A26F4">
        <w:rPr>
          <w:rFonts w:ascii="Times New Roman" w:hAnsi="Times New Roman" w:cs="Times New Roman"/>
          <w:bCs/>
          <w:color w:val="000000" w:themeColor="text1"/>
          <w:sz w:val="24"/>
          <w:szCs w:val="24"/>
        </w:rPr>
        <w:t>Yerleştirmeye hak kazanan adaylardan is</w:t>
      </w:r>
      <w:r w:rsidR="00BF4220">
        <w:rPr>
          <w:rFonts w:ascii="Times New Roman" w:hAnsi="Times New Roman" w:cs="Times New Roman"/>
          <w:bCs/>
          <w:color w:val="000000" w:themeColor="text1"/>
          <w:sz w:val="24"/>
          <w:szCs w:val="24"/>
        </w:rPr>
        <w:t>tenilecek belgeler Başkanlığın</w:t>
      </w:r>
      <w:bookmarkStart w:id="0" w:name="_GoBack"/>
      <w:bookmarkEnd w:id="0"/>
      <w:r w:rsidRPr="004A26F4">
        <w:rPr>
          <w:rFonts w:ascii="Times New Roman" w:hAnsi="Times New Roman" w:cs="Times New Roman"/>
          <w:bCs/>
          <w:color w:val="000000" w:themeColor="text1"/>
          <w:sz w:val="24"/>
          <w:szCs w:val="24"/>
        </w:rPr>
        <w:t xml:space="preserve"> </w:t>
      </w:r>
      <w:hyperlink r:id="rId8" w:history="1">
        <w:r w:rsidRPr="004A26F4">
          <w:rPr>
            <w:rStyle w:val="Kpr"/>
            <w:rFonts w:ascii="Times New Roman" w:hAnsi="Times New Roman" w:cs="Times New Roman"/>
            <w:b/>
            <w:bCs/>
            <w:color w:val="000000" w:themeColor="text1"/>
            <w:sz w:val="24"/>
            <w:szCs w:val="24"/>
          </w:rPr>
          <w:t>www.dokap.gov.tr</w:t>
        </w:r>
      </w:hyperlink>
      <w:r w:rsidRPr="004A26F4">
        <w:rPr>
          <w:rFonts w:ascii="Times New Roman" w:hAnsi="Times New Roman" w:cs="Times New Roman"/>
          <w:b/>
          <w:bCs/>
          <w:color w:val="000000" w:themeColor="text1"/>
          <w:sz w:val="24"/>
          <w:szCs w:val="24"/>
        </w:rPr>
        <w:t xml:space="preserve"> </w:t>
      </w:r>
      <w:r w:rsidRPr="004A26F4">
        <w:rPr>
          <w:rFonts w:ascii="Times New Roman" w:hAnsi="Times New Roman" w:cs="Times New Roman"/>
          <w:bCs/>
          <w:color w:val="000000" w:themeColor="text1"/>
          <w:sz w:val="24"/>
          <w:szCs w:val="24"/>
        </w:rPr>
        <w:t>resmî internet adresinde yayımlanacaktır. Adaylara ayrıca herhangi bir tebligat yapılmayacaktır.</w:t>
      </w:r>
    </w:p>
    <w:p w14:paraId="22AF5157" w14:textId="77777777" w:rsidR="008167AE" w:rsidRPr="00B20FA8" w:rsidRDefault="001B6605" w:rsidP="00B20FA8">
      <w:pPr>
        <w:pStyle w:val="ListeParagraf"/>
        <w:widowControl w:val="0"/>
        <w:numPr>
          <w:ilvl w:val="0"/>
          <w:numId w:val="27"/>
        </w:numPr>
        <w:autoSpaceDE w:val="0"/>
        <w:autoSpaceDN w:val="0"/>
        <w:adjustRightInd w:val="0"/>
        <w:spacing w:after="0"/>
        <w:jc w:val="both"/>
        <w:rPr>
          <w:rFonts w:ascii="Times New Roman" w:hAnsi="Times New Roman" w:cs="Times New Roman"/>
          <w:bCs/>
          <w:color w:val="000000" w:themeColor="text1"/>
          <w:sz w:val="24"/>
          <w:szCs w:val="24"/>
        </w:rPr>
      </w:pPr>
      <w:r w:rsidRPr="004A26F4">
        <w:rPr>
          <w:rFonts w:ascii="Times New Roman" w:hAnsi="Times New Roman" w:cs="Times New Roman"/>
          <w:bCs/>
          <w:color w:val="000000" w:themeColor="text1"/>
          <w:sz w:val="24"/>
          <w:szCs w:val="24"/>
        </w:rPr>
        <w:t xml:space="preserve">Adaylar yerleştirme sonuçlarının ilan edilmesinden </w:t>
      </w:r>
      <w:r w:rsidR="00795721" w:rsidRPr="004A26F4">
        <w:rPr>
          <w:rFonts w:ascii="Times New Roman" w:hAnsi="Times New Roman" w:cs="Times New Roman"/>
          <w:bCs/>
          <w:color w:val="000000" w:themeColor="text1"/>
          <w:sz w:val="24"/>
          <w:szCs w:val="24"/>
        </w:rPr>
        <w:t>itibaren 5 (beş) iş günü içinde,</w:t>
      </w:r>
      <w:r w:rsidR="00795721" w:rsidRPr="004A26F4">
        <w:rPr>
          <w:rFonts w:ascii="Times New Roman" w:hAnsi="Times New Roman" w:cs="Times New Roman"/>
          <w:bCs/>
          <w:color w:val="000000" w:themeColor="text1"/>
          <w:sz w:val="24"/>
          <w:szCs w:val="24"/>
        </w:rPr>
        <w:br/>
        <w:t>D</w:t>
      </w:r>
      <w:r w:rsidRPr="004A26F4">
        <w:rPr>
          <w:rFonts w:ascii="Times New Roman" w:hAnsi="Times New Roman" w:cs="Times New Roman"/>
          <w:bCs/>
          <w:color w:val="000000" w:themeColor="text1"/>
          <w:sz w:val="24"/>
          <w:szCs w:val="24"/>
        </w:rPr>
        <w:t>OKAP Bölge Kalkınma İdaresi Başkanlığına şahsen bir dilekçe ile itiraz edilen hususun belgelendirilmesi şartı ile itirazda bulunabileceklerdir. Belirtilen süre içerisinde yapılmayan veya Başkanlığımıza ulaşmayan itiraz dilekçeleri dikkate alınmayacaktır.</w:t>
      </w:r>
    </w:p>
    <w:p w14:paraId="3AD0371F" w14:textId="77777777" w:rsidR="008167AE" w:rsidRPr="00EC251B" w:rsidRDefault="008167AE" w:rsidP="008167AE">
      <w:pPr>
        <w:pStyle w:val="ListeParagraf"/>
        <w:widowControl w:val="0"/>
        <w:numPr>
          <w:ilvl w:val="0"/>
          <w:numId w:val="27"/>
        </w:numPr>
        <w:autoSpaceDE w:val="0"/>
        <w:autoSpaceDN w:val="0"/>
        <w:adjustRightInd w:val="0"/>
        <w:spacing w:after="0"/>
        <w:jc w:val="both"/>
        <w:rPr>
          <w:rFonts w:ascii="Times New Roman" w:hAnsi="Times New Roman" w:cs="Times New Roman"/>
          <w:bCs/>
          <w:color w:val="000000" w:themeColor="text1"/>
          <w:sz w:val="24"/>
          <w:szCs w:val="24"/>
        </w:rPr>
      </w:pPr>
      <w:r w:rsidRPr="00EC251B">
        <w:rPr>
          <w:rFonts w:ascii="Times New Roman" w:hAnsi="Times New Roman" w:cs="Times New Roman"/>
          <w:bCs/>
          <w:color w:val="000000" w:themeColor="text1"/>
          <w:sz w:val="24"/>
          <w:szCs w:val="24"/>
        </w:rPr>
        <w:t>Atamaya hak kazanan asıl adayların haklarında yapılacak Güvenlik Soruşturması ve/veya Arşiv Araştırmasının olumlu sonuçlanmasına müteakip atama iş ve işlemleri başlatılacaktır.</w:t>
      </w:r>
    </w:p>
    <w:p w14:paraId="60DF62CC" w14:textId="77777777" w:rsidR="001B6605" w:rsidRPr="00EC251B" w:rsidRDefault="001B6605" w:rsidP="006A0F60">
      <w:pPr>
        <w:pStyle w:val="ListeParagraf"/>
        <w:widowControl w:val="0"/>
        <w:numPr>
          <w:ilvl w:val="0"/>
          <w:numId w:val="27"/>
        </w:numPr>
        <w:autoSpaceDE w:val="0"/>
        <w:autoSpaceDN w:val="0"/>
        <w:adjustRightInd w:val="0"/>
        <w:spacing w:after="0"/>
        <w:jc w:val="both"/>
        <w:rPr>
          <w:rFonts w:ascii="Times New Roman" w:hAnsi="Times New Roman" w:cs="Times New Roman"/>
          <w:bCs/>
          <w:color w:val="000000" w:themeColor="text1"/>
          <w:sz w:val="24"/>
          <w:szCs w:val="24"/>
        </w:rPr>
      </w:pPr>
      <w:r w:rsidRPr="00EC251B">
        <w:rPr>
          <w:rFonts w:ascii="Times New Roman" w:hAnsi="Times New Roman" w:cs="Times New Roman"/>
          <w:bCs/>
          <w:color w:val="000000" w:themeColor="text1"/>
          <w:sz w:val="24"/>
          <w:szCs w:val="24"/>
        </w:rPr>
        <w:t>Geçerli bir mazereti olmadığı hâlde atama belgelerini teslim etmeyenler ile gerekli şartları taşımadığı sonradan anlaşılanlar göreve başlatılmayacaktır. Bu adaylar için yerleştirme sonuçları kazanılmış hak sayılmayacaktır.</w:t>
      </w:r>
    </w:p>
    <w:p w14:paraId="74DE1156" w14:textId="77777777" w:rsidR="005D3298" w:rsidRPr="00EC251B" w:rsidRDefault="001B6605" w:rsidP="006A0F60">
      <w:pPr>
        <w:pStyle w:val="ListeParagraf"/>
        <w:widowControl w:val="0"/>
        <w:numPr>
          <w:ilvl w:val="0"/>
          <w:numId w:val="27"/>
        </w:numPr>
        <w:autoSpaceDE w:val="0"/>
        <w:autoSpaceDN w:val="0"/>
        <w:adjustRightInd w:val="0"/>
        <w:spacing w:after="0"/>
        <w:jc w:val="both"/>
        <w:rPr>
          <w:rFonts w:ascii="Times New Roman" w:hAnsi="Times New Roman" w:cs="Times New Roman"/>
          <w:bCs/>
          <w:color w:val="000000" w:themeColor="text1"/>
          <w:sz w:val="24"/>
          <w:szCs w:val="24"/>
        </w:rPr>
      </w:pPr>
      <w:proofErr w:type="gramStart"/>
      <w:r w:rsidRPr="00EC251B">
        <w:rPr>
          <w:rFonts w:ascii="Times New Roman" w:hAnsi="Times New Roman" w:cs="Times New Roman"/>
          <w:bCs/>
          <w:color w:val="000000" w:themeColor="text1"/>
          <w:sz w:val="24"/>
          <w:szCs w:val="24"/>
        </w:rPr>
        <w:t xml:space="preserve">Gerçeğe aykırı beyanda bulunan adaylar ile pozisyonlar için istenilen genel şartlardan ve aranılan niteliklerden bir veya birkaçını taşımadığı sonradan anlaşılan adaylar atanmaya hak kazanmış olsalar dahi başvuruları geçersiz sayılarak atamaları yapılmayacak, ataması yapılmış olanların ise atamaları ve sözleşmeleri iptal edilerek kendilerine bir bedel ödenmiş ise bu bedel yasal faizi ile birlikte tazmin edilecektir. </w:t>
      </w:r>
      <w:proofErr w:type="gramEnd"/>
      <w:r w:rsidRPr="00EC251B">
        <w:rPr>
          <w:rFonts w:ascii="Times New Roman" w:hAnsi="Times New Roman" w:cs="Times New Roman"/>
          <w:bCs/>
          <w:color w:val="000000" w:themeColor="text1"/>
          <w:sz w:val="24"/>
          <w:szCs w:val="24"/>
        </w:rPr>
        <w:t>Ayrıca bu adaylar hakkında, 5237 sayılı Türk Ceza Kanununun ilgili hükümleri uygulanmak üzere Cumhuriyet Başsavcılığına suç duyurusunda bulunulacaktır.</w:t>
      </w:r>
    </w:p>
    <w:p w14:paraId="064BF94C" w14:textId="77777777" w:rsidR="005D3298" w:rsidRPr="00EC251B" w:rsidRDefault="001B6605" w:rsidP="006A0F60">
      <w:pPr>
        <w:pStyle w:val="ListeParagraf"/>
        <w:widowControl w:val="0"/>
        <w:numPr>
          <w:ilvl w:val="0"/>
          <w:numId w:val="27"/>
        </w:numPr>
        <w:autoSpaceDE w:val="0"/>
        <w:autoSpaceDN w:val="0"/>
        <w:adjustRightInd w:val="0"/>
        <w:spacing w:after="0"/>
        <w:jc w:val="both"/>
        <w:rPr>
          <w:rFonts w:ascii="Times New Roman" w:hAnsi="Times New Roman" w:cs="Times New Roman"/>
          <w:bCs/>
          <w:color w:val="000000" w:themeColor="text1"/>
          <w:sz w:val="24"/>
          <w:szCs w:val="24"/>
        </w:rPr>
      </w:pPr>
      <w:r w:rsidRPr="00EC251B">
        <w:rPr>
          <w:rFonts w:ascii="Times New Roman" w:hAnsi="Times New Roman" w:cs="Times New Roman"/>
          <w:bCs/>
          <w:color w:val="000000" w:themeColor="text1"/>
          <w:sz w:val="24"/>
          <w:szCs w:val="24"/>
        </w:rPr>
        <w:t>Başkanlık gerekli durumlarda ilanın her aşamasında iptal ve/veya değişiklik yapma hakkına sahiptir.</w:t>
      </w:r>
    </w:p>
    <w:p w14:paraId="2BA77F33" w14:textId="77777777" w:rsidR="005D3298" w:rsidRPr="00EC251B" w:rsidRDefault="001B6605" w:rsidP="006A0F60">
      <w:pPr>
        <w:pStyle w:val="ListeParagraf"/>
        <w:widowControl w:val="0"/>
        <w:numPr>
          <w:ilvl w:val="0"/>
          <w:numId w:val="27"/>
        </w:numPr>
        <w:autoSpaceDE w:val="0"/>
        <w:autoSpaceDN w:val="0"/>
        <w:adjustRightInd w:val="0"/>
        <w:spacing w:after="0"/>
        <w:jc w:val="both"/>
        <w:rPr>
          <w:rFonts w:ascii="Times New Roman" w:hAnsi="Times New Roman" w:cs="Times New Roman"/>
          <w:bCs/>
          <w:color w:val="000000" w:themeColor="text1"/>
          <w:sz w:val="24"/>
          <w:szCs w:val="24"/>
        </w:rPr>
      </w:pPr>
      <w:r w:rsidRPr="00EC251B">
        <w:rPr>
          <w:rFonts w:ascii="Times New Roman" w:hAnsi="Times New Roman" w:cs="Times New Roman"/>
          <w:bCs/>
          <w:color w:val="000000" w:themeColor="text1"/>
          <w:sz w:val="24"/>
          <w:szCs w:val="24"/>
        </w:rPr>
        <w:t>İlanda belirtilmeyen hususlar hakkında ilgili mevzuat hükümlerine göre işlem yapılacaktır.</w:t>
      </w:r>
    </w:p>
    <w:p w14:paraId="53C78FE8" w14:textId="77777777" w:rsidR="001B6605" w:rsidRPr="00EC251B" w:rsidRDefault="001B6605" w:rsidP="006A0F60">
      <w:pPr>
        <w:pStyle w:val="ListeParagraf"/>
        <w:widowControl w:val="0"/>
        <w:numPr>
          <w:ilvl w:val="0"/>
          <w:numId w:val="27"/>
        </w:numPr>
        <w:autoSpaceDE w:val="0"/>
        <w:autoSpaceDN w:val="0"/>
        <w:adjustRightInd w:val="0"/>
        <w:spacing w:after="0"/>
        <w:jc w:val="both"/>
        <w:rPr>
          <w:rFonts w:ascii="Times New Roman" w:hAnsi="Times New Roman" w:cs="Times New Roman"/>
          <w:bCs/>
          <w:color w:val="000000" w:themeColor="text1"/>
          <w:sz w:val="24"/>
          <w:szCs w:val="24"/>
        </w:rPr>
      </w:pPr>
      <w:r w:rsidRPr="00EC251B">
        <w:rPr>
          <w:rFonts w:ascii="Times New Roman" w:hAnsi="Times New Roman" w:cs="Times New Roman"/>
          <w:bCs/>
          <w:color w:val="000000" w:themeColor="text1"/>
          <w:sz w:val="24"/>
          <w:szCs w:val="24"/>
        </w:rPr>
        <w:t xml:space="preserve">Başkanlığın </w:t>
      </w:r>
      <w:hyperlink r:id="rId9" w:history="1">
        <w:r w:rsidR="005D3298" w:rsidRPr="00EC251B">
          <w:rPr>
            <w:rStyle w:val="Kpr"/>
            <w:rFonts w:ascii="Times New Roman" w:hAnsi="Times New Roman" w:cs="Times New Roman"/>
            <w:b/>
            <w:bCs/>
            <w:color w:val="000000" w:themeColor="text1"/>
            <w:sz w:val="24"/>
            <w:szCs w:val="24"/>
          </w:rPr>
          <w:t>www.dokap.gov.tr</w:t>
        </w:r>
      </w:hyperlink>
      <w:r w:rsidR="005D3298" w:rsidRPr="00EC251B">
        <w:rPr>
          <w:rFonts w:ascii="Times New Roman" w:hAnsi="Times New Roman" w:cs="Times New Roman"/>
          <w:bCs/>
          <w:color w:val="000000" w:themeColor="text1"/>
          <w:sz w:val="24"/>
          <w:szCs w:val="24"/>
        </w:rPr>
        <w:t xml:space="preserve"> </w:t>
      </w:r>
      <w:r w:rsidRPr="00EC251B">
        <w:rPr>
          <w:rFonts w:ascii="Times New Roman" w:hAnsi="Times New Roman" w:cs="Times New Roman"/>
          <w:bCs/>
          <w:color w:val="000000" w:themeColor="text1"/>
          <w:sz w:val="24"/>
          <w:szCs w:val="24"/>
        </w:rPr>
        <w:t>resmî web adresinden yayımlanacak tüm duyurular tebligat mahiyetinde olup kişilere ayrıca yazılı tebligat yapılmayacaktır.</w:t>
      </w:r>
    </w:p>
    <w:p w14:paraId="29E8A2F4" w14:textId="77777777" w:rsidR="00C3425B" w:rsidRDefault="00C3425B" w:rsidP="00B668B5">
      <w:pPr>
        <w:widowControl w:val="0"/>
        <w:autoSpaceDE w:val="0"/>
        <w:autoSpaceDN w:val="0"/>
        <w:adjustRightInd w:val="0"/>
        <w:spacing w:after="0"/>
        <w:jc w:val="both"/>
        <w:rPr>
          <w:rFonts w:ascii="Times New Roman" w:hAnsi="Times New Roman" w:cs="Times New Roman"/>
          <w:bCs/>
          <w:color w:val="000000" w:themeColor="text1"/>
          <w:sz w:val="24"/>
          <w:szCs w:val="24"/>
        </w:rPr>
      </w:pPr>
    </w:p>
    <w:p w14:paraId="5CC04527" w14:textId="77777777" w:rsidR="004A26F4" w:rsidRPr="004A26F4" w:rsidRDefault="004A26F4" w:rsidP="004A26F4">
      <w:pPr>
        <w:widowControl w:val="0"/>
        <w:autoSpaceDE w:val="0"/>
        <w:autoSpaceDN w:val="0"/>
        <w:adjustRightInd w:val="0"/>
        <w:spacing w:after="0"/>
        <w:jc w:val="both"/>
        <w:rPr>
          <w:rFonts w:ascii="Times New Roman" w:hAnsi="Times New Roman" w:cs="Times New Roman"/>
          <w:bCs/>
          <w:color w:val="000000" w:themeColor="text1"/>
          <w:sz w:val="24"/>
          <w:szCs w:val="24"/>
        </w:rPr>
      </w:pPr>
      <w:r w:rsidRPr="004A26F4">
        <w:rPr>
          <w:rFonts w:ascii="Times New Roman" w:hAnsi="Times New Roman" w:cs="Times New Roman"/>
          <w:bCs/>
          <w:color w:val="000000" w:themeColor="text1"/>
          <w:sz w:val="24"/>
          <w:szCs w:val="24"/>
        </w:rPr>
        <w:t>İlanen duyurulur.</w:t>
      </w:r>
    </w:p>
    <w:sectPr w:rsidR="004A26F4" w:rsidRPr="004A26F4" w:rsidSect="00C44745">
      <w:pgSz w:w="11906" w:h="16838"/>
      <w:pgMar w:top="1021" w:right="1134" w:bottom="1021"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808AF7" w16cid:durableId="276A94A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Montserrat-Regular">
    <w:altName w:val="Times New Roman"/>
    <w:panose1 w:val="00000000000000000000"/>
    <w:charset w:val="00"/>
    <w:family w:val="roman"/>
    <w:notTrueType/>
    <w:pitch w:val="default"/>
  </w:font>
  <w:font w:name="Montserra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32CDF"/>
    <w:multiLevelType w:val="hybridMultilevel"/>
    <w:tmpl w:val="74CC37E6"/>
    <w:lvl w:ilvl="0" w:tplc="B9E87E90">
      <w:start w:val="1"/>
      <w:numFmt w:val="lowerLetter"/>
      <w:lvlText w:val="%1)"/>
      <w:lvlJc w:val="left"/>
      <w:pPr>
        <w:ind w:left="1211" w:hanging="360"/>
      </w:pPr>
      <w:rPr>
        <w:rFonts w:hint="default"/>
        <w:b/>
        <w:color w:val="333333"/>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02257D8B"/>
    <w:multiLevelType w:val="multilevel"/>
    <w:tmpl w:val="3D60F0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531A7"/>
    <w:multiLevelType w:val="hybridMultilevel"/>
    <w:tmpl w:val="14AC4C0A"/>
    <w:lvl w:ilvl="0" w:tplc="041F0001">
      <w:start w:val="1"/>
      <w:numFmt w:val="bullet"/>
      <w:lvlText w:val=""/>
      <w:lvlJc w:val="left"/>
      <w:pPr>
        <w:ind w:left="612" w:hanging="360"/>
      </w:pPr>
      <w:rPr>
        <w:rFonts w:ascii="Symbol" w:hAnsi="Symbol" w:hint="default"/>
      </w:rPr>
    </w:lvl>
    <w:lvl w:ilvl="1" w:tplc="041F0003" w:tentative="1">
      <w:start w:val="1"/>
      <w:numFmt w:val="bullet"/>
      <w:lvlText w:val="o"/>
      <w:lvlJc w:val="left"/>
      <w:pPr>
        <w:ind w:left="1332" w:hanging="360"/>
      </w:pPr>
      <w:rPr>
        <w:rFonts w:ascii="Courier New" w:hAnsi="Courier New" w:cs="Courier New" w:hint="default"/>
      </w:rPr>
    </w:lvl>
    <w:lvl w:ilvl="2" w:tplc="041F0005" w:tentative="1">
      <w:start w:val="1"/>
      <w:numFmt w:val="bullet"/>
      <w:lvlText w:val=""/>
      <w:lvlJc w:val="left"/>
      <w:pPr>
        <w:ind w:left="2052" w:hanging="360"/>
      </w:pPr>
      <w:rPr>
        <w:rFonts w:ascii="Wingdings" w:hAnsi="Wingdings" w:hint="default"/>
      </w:rPr>
    </w:lvl>
    <w:lvl w:ilvl="3" w:tplc="041F0001" w:tentative="1">
      <w:start w:val="1"/>
      <w:numFmt w:val="bullet"/>
      <w:lvlText w:val=""/>
      <w:lvlJc w:val="left"/>
      <w:pPr>
        <w:ind w:left="2772" w:hanging="360"/>
      </w:pPr>
      <w:rPr>
        <w:rFonts w:ascii="Symbol" w:hAnsi="Symbol" w:hint="default"/>
      </w:rPr>
    </w:lvl>
    <w:lvl w:ilvl="4" w:tplc="041F0003" w:tentative="1">
      <w:start w:val="1"/>
      <w:numFmt w:val="bullet"/>
      <w:lvlText w:val="o"/>
      <w:lvlJc w:val="left"/>
      <w:pPr>
        <w:ind w:left="3492" w:hanging="360"/>
      </w:pPr>
      <w:rPr>
        <w:rFonts w:ascii="Courier New" w:hAnsi="Courier New" w:cs="Courier New" w:hint="default"/>
      </w:rPr>
    </w:lvl>
    <w:lvl w:ilvl="5" w:tplc="041F0005" w:tentative="1">
      <w:start w:val="1"/>
      <w:numFmt w:val="bullet"/>
      <w:lvlText w:val=""/>
      <w:lvlJc w:val="left"/>
      <w:pPr>
        <w:ind w:left="4212" w:hanging="360"/>
      </w:pPr>
      <w:rPr>
        <w:rFonts w:ascii="Wingdings" w:hAnsi="Wingdings" w:hint="default"/>
      </w:rPr>
    </w:lvl>
    <w:lvl w:ilvl="6" w:tplc="041F0001" w:tentative="1">
      <w:start w:val="1"/>
      <w:numFmt w:val="bullet"/>
      <w:lvlText w:val=""/>
      <w:lvlJc w:val="left"/>
      <w:pPr>
        <w:ind w:left="4932" w:hanging="360"/>
      </w:pPr>
      <w:rPr>
        <w:rFonts w:ascii="Symbol" w:hAnsi="Symbol" w:hint="default"/>
      </w:rPr>
    </w:lvl>
    <w:lvl w:ilvl="7" w:tplc="041F0003" w:tentative="1">
      <w:start w:val="1"/>
      <w:numFmt w:val="bullet"/>
      <w:lvlText w:val="o"/>
      <w:lvlJc w:val="left"/>
      <w:pPr>
        <w:ind w:left="5652" w:hanging="360"/>
      </w:pPr>
      <w:rPr>
        <w:rFonts w:ascii="Courier New" w:hAnsi="Courier New" w:cs="Courier New" w:hint="default"/>
      </w:rPr>
    </w:lvl>
    <w:lvl w:ilvl="8" w:tplc="041F0005" w:tentative="1">
      <w:start w:val="1"/>
      <w:numFmt w:val="bullet"/>
      <w:lvlText w:val=""/>
      <w:lvlJc w:val="left"/>
      <w:pPr>
        <w:ind w:left="6372" w:hanging="360"/>
      </w:pPr>
      <w:rPr>
        <w:rFonts w:ascii="Wingdings" w:hAnsi="Wingdings" w:hint="default"/>
      </w:rPr>
    </w:lvl>
  </w:abstractNum>
  <w:abstractNum w:abstractNumId="3" w15:restartNumberingAfterBreak="0">
    <w:nsid w:val="08030716"/>
    <w:multiLevelType w:val="hybridMultilevel"/>
    <w:tmpl w:val="279860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811C01"/>
    <w:multiLevelType w:val="hybridMultilevel"/>
    <w:tmpl w:val="0BD2C11E"/>
    <w:lvl w:ilvl="0" w:tplc="B9E87E90">
      <w:start w:val="1"/>
      <w:numFmt w:val="lowerLetter"/>
      <w:lvlText w:val="%1)"/>
      <w:lvlJc w:val="left"/>
      <w:pPr>
        <w:ind w:left="1440" w:hanging="360"/>
      </w:pPr>
      <w:rPr>
        <w:rFonts w:hint="default"/>
        <w:b/>
        <w:color w:val="333333"/>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114A059A"/>
    <w:multiLevelType w:val="hybridMultilevel"/>
    <w:tmpl w:val="0E2861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880F07"/>
    <w:multiLevelType w:val="hybridMultilevel"/>
    <w:tmpl w:val="CA5A8CD6"/>
    <w:lvl w:ilvl="0" w:tplc="41083B7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6101EFE"/>
    <w:multiLevelType w:val="hybridMultilevel"/>
    <w:tmpl w:val="641AD90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6C7063C"/>
    <w:multiLevelType w:val="hybridMultilevel"/>
    <w:tmpl w:val="B84E2A08"/>
    <w:lvl w:ilvl="0" w:tplc="041F0001">
      <w:start w:val="1"/>
      <w:numFmt w:val="bullet"/>
      <w:lvlText w:val=""/>
      <w:lvlJc w:val="left"/>
      <w:pPr>
        <w:ind w:left="660" w:hanging="360"/>
      </w:pPr>
      <w:rPr>
        <w:rFonts w:ascii="Symbol" w:hAnsi="Symbol" w:hint="default"/>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9" w15:restartNumberingAfterBreak="0">
    <w:nsid w:val="18C32FD3"/>
    <w:multiLevelType w:val="multilevel"/>
    <w:tmpl w:val="DCF2E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571AA5"/>
    <w:multiLevelType w:val="hybridMultilevel"/>
    <w:tmpl w:val="11A8DC2E"/>
    <w:lvl w:ilvl="0" w:tplc="DECE00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C575E75"/>
    <w:multiLevelType w:val="multilevel"/>
    <w:tmpl w:val="54D00628"/>
    <w:lvl w:ilvl="0">
      <w:start w:val="1"/>
      <w:numFmt w:val="decimal"/>
      <w:lvlText w:val="%1)"/>
      <w:lvlJc w:val="left"/>
      <w:pPr>
        <w:tabs>
          <w:tab w:val="num" w:pos="720"/>
        </w:tabs>
        <w:ind w:left="720" w:hanging="360"/>
      </w:pPr>
      <w:rPr>
        <w:rFonts w:hint="default"/>
        <w:sz w:val="24"/>
        <w:szCs w:val="24"/>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2F1F1A"/>
    <w:multiLevelType w:val="multilevel"/>
    <w:tmpl w:val="B5B6B3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C960DC"/>
    <w:multiLevelType w:val="multilevel"/>
    <w:tmpl w:val="4356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1E3A95"/>
    <w:multiLevelType w:val="hybridMultilevel"/>
    <w:tmpl w:val="B4ACA72C"/>
    <w:lvl w:ilvl="0" w:tplc="D8663872">
      <w:start w:val="1"/>
      <w:numFmt w:val="decimal"/>
      <w:lvlText w:val="%1)"/>
      <w:lvlJc w:val="left"/>
      <w:pPr>
        <w:ind w:left="1069" w:hanging="360"/>
      </w:pPr>
      <w:rPr>
        <w:rFonts w:hint="default"/>
        <w:b/>
        <w:color w:val="000000" w:themeColor="text1"/>
      </w:rPr>
    </w:lvl>
    <w:lvl w:ilvl="1" w:tplc="F1363FC2">
      <w:start w:val="1"/>
      <w:numFmt w:val="lowerLetter"/>
      <w:lvlText w:val="%2)"/>
      <w:lvlJc w:val="left"/>
      <w:pPr>
        <w:ind w:left="1931" w:hanging="360"/>
      </w:pPr>
      <w:rPr>
        <w:rFonts w:hint="default"/>
      </w:r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31AA0639"/>
    <w:multiLevelType w:val="hybridMultilevel"/>
    <w:tmpl w:val="F10E57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2D961A9"/>
    <w:multiLevelType w:val="hybridMultilevel"/>
    <w:tmpl w:val="6CFA1DC6"/>
    <w:lvl w:ilvl="0" w:tplc="99502540">
      <w:start w:val="1"/>
      <w:numFmt w:val="decimal"/>
      <w:lvlText w:val="%1)"/>
      <w:lvlJc w:val="left"/>
      <w:pPr>
        <w:ind w:left="644"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4A722C3"/>
    <w:multiLevelType w:val="hybridMultilevel"/>
    <w:tmpl w:val="47B20E74"/>
    <w:lvl w:ilvl="0" w:tplc="E4A87C98">
      <w:start w:val="2023"/>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121F6D"/>
    <w:multiLevelType w:val="hybridMultilevel"/>
    <w:tmpl w:val="B17C8A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B394702"/>
    <w:multiLevelType w:val="hybridMultilevel"/>
    <w:tmpl w:val="AE44D410"/>
    <w:lvl w:ilvl="0" w:tplc="AC4C7032">
      <w:start w:val="1"/>
      <w:numFmt w:val="lowerLetter"/>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A8425F"/>
    <w:multiLevelType w:val="hybridMultilevel"/>
    <w:tmpl w:val="70E6B8B6"/>
    <w:lvl w:ilvl="0" w:tplc="4E6291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E212A81"/>
    <w:multiLevelType w:val="hybridMultilevel"/>
    <w:tmpl w:val="C060BE50"/>
    <w:lvl w:ilvl="0" w:tplc="ACBC182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1785C93"/>
    <w:multiLevelType w:val="hybridMultilevel"/>
    <w:tmpl w:val="9022D19A"/>
    <w:lvl w:ilvl="0" w:tplc="D8663872">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03C5A66"/>
    <w:multiLevelType w:val="hybridMultilevel"/>
    <w:tmpl w:val="8C2013C8"/>
    <w:lvl w:ilvl="0" w:tplc="84366D4E">
      <w:start w:val="1"/>
      <w:numFmt w:val="lowerLetter"/>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55610FC"/>
    <w:multiLevelType w:val="hybridMultilevel"/>
    <w:tmpl w:val="A5260CCC"/>
    <w:lvl w:ilvl="0" w:tplc="87AE8D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A9E270A"/>
    <w:multiLevelType w:val="hybridMultilevel"/>
    <w:tmpl w:val="2B363B38"/>
    <w:lvl w:ilvl="0" w:tplc="7AE8A16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C9B6AE0"/>
    <w:multiLevelType w:val="hybridMultilevel"/>
    <w:tmpl w:val="F976C37E"/>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5DCA50B5"/>
    <w:multiLevelType w:val="hybridMultilevel"/>
    <w:tmpl w:val="F002032E"/>
    <w:lvl w:ilvl="0" w:tplc="D8663872">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DDE54DB"/>
    <w:multiLevelType w:val="hybridMultilevel"/>
    <w:tmpl w:val="13DE8D5E"/>
    <w:lvl w:ilvl="0" w:tplc="37AC221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6FD4825"/>
    <w:multiLevelType w:val="hybridMultilevel"/>
    <w:tmpl w:val="FB08FD74"/>
    <w:lvl w:ilvl="0" w:tplc="EEE45178">
      <w:start w:val="1"/>
      <w:numFmt w:val="lowerLetter"/>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B4F0946"/>
    <w:multiLevelType w:val="hybridMultilevel"/>
    <w:tmpl w:val="0E262A92"/>
    <w:lvl w:ilvl="0" w:tplc="041F0017">
      <w:start w:val="1"/>
      <w:numFmt w:val="lowerLetter"/>
      <w:lvlText w:val="%1)"/>
      <w:lvlJc w:val="left"/>
      <w:pPr>
        <w:ind w:left="720" w:hanging="360"/>
      </w:pPr>
    </w:lvl>
    <w:lvl w:ilvl="1" w:tplc="9EDA8316">
      <w:start w:val="1"/>
      <w:numFmt w:val="lowerLetter"/>
      <w:lvlText w:val="%2)"/>
      <w:lvlJc w:val="left"/>
      <w:pPr>
        <w:ind w:left="1440" w:hanging="360"/>
      </w:pPr>
      <w:rPr>
        <w:rFonts w:hint="default"/>
        <w:b/>
        <w:color w:val="000000" w:themeColor="text1"/>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B501FDA"/>
    <w:multiLevelType w:val="hybridMultilevel"/>
    <w:tmpl w:val="2A9898C0"/>
    <w:lvl w:ilvl="0" w:tplc="D8663872">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16217CE"/>
    <w:multiLevelType w:val="hybridMultilevel"/>
    <w:tmpl w:val="C1E4BBFC"/>
    <w:lvl w:ilvl="0" w:tplc="62409ADE">
      <w:start w:val="1"/>
      <w:numFmt w:val="lowerLetter"/>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1C9027F"/>
    <w:multiLevelType w:val="hybridMultilevel"/>
    <w:tmpl w:val="CC846BD8"/>
    <w:lvl w:ilvl="0" w:tplc="3B14B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5405A27"/>
    <w:multiLevelType w:val="hybridMultilevel"/>
    <w:tmpl w:val="2D6253F6"/>
    <w:lvl w:ilvl="0" w:tplc="EC704B8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15:restartNumberingAfterBreak="0">
    <w:nsid w:val="76A90D73"/>
    <w:multiLevelType w:val="hybridMultilevel"/>
    <w:tmpl w:val="5C78E71C"/>
    <w:lvl w:ilvl="0" w:tplc="041F0001">
      <w:start w:val="1"/>
      <w:numFmt w:val="bullet"/>
      <w:lvlText w:val=""/>
      <w:lvlJc w:val="left"/>
      <w:pPr>
        <w:ind w:left="3053" w:hanging="360"/>
      </w:pPr>
      <w:rPr>
        <w:rFonts w:ascii="Symbol" w:hAnsi="Symbol" w:hint="default"/>
      </w:rPr>
    </w:lvl>
    <w:lvl w:ilvl="1" w:tplc="041F0003" w:tentative="1">
      <w:start w:val="1"/>
      <w:numFmt w:val="bullet"/>
      <w:lvlText w:val="o"/>
      <w:lvlJc w:val="left"/>
      <w:pPr>
        <w:ind w:left="3773" w:hanging="360"/>
      </w:pPr>
      <w:rPr>
        <w:rFonts w:ascii="Courier New" w:hAnsi="Courier New" w:cs="Courier New" w:hint="default"/>
      </w:rPr>
    </w:lvl>
    <w:lvl w:ilvl="2" w:tplc="041F0005" w:tentative="1">
      <w:start w:val="1"/>
      <w:numFmt w:val="bullet"/>
      <w:lvlText w:val=""/>
      <w:lvlJc w:val="left"/>
      <w:pPr>
        <w:ind w:left="4493" w:hanging="360"/>
      </w:pPr>
      <w:rPr>
        <w:rFonts w:ascii="Wingdings" w:hAnsi="Wingdings" w:hint="default"/>
      </w:rPr>
    </w:lvl>
    <w:lvl w:ilvl="3" w:tplc="041F0001" w:tentative="1">
      <w:start w:val="1"/>
      <w:numFmt w:val="bullet"/>
      <w:lvlText w:val=""/>
      <w:lvlJc w:val="left"/>
      <w:pPr>
        <w:ind w:left="5213" w:hanging="360"/>
      </w:pPr>
      <w:rPr>
        <w:rFonts w:ascii="Symbol" w:hAnsi="Symbol" w:hint="default"/>
      </w:rPr>
    </w:lvl>
    <w:lvl w:ilvl="4" w:tplc="041F0003" w:tentative="1">
      <w:start w:val="1"/>
      <w:numFmt w:val="bullet"/>
      <w:lvlText w:val="o"/>
      <w:lvlJc w:val="left"/>
      <w:pPr>
        <w:ind w:left="5933" w:hanging="360"/>
      </w:pPr>
      <w:rPr>
        <w:rFonts w:ascii="Courier New" w:hAnsi="Courier New" w:cs="Courier New" w:hint="default"/>
      </w:rPr>
    </w:lvl>
    <w:lvl w:ilvl="5" w:tplc="041F0005" w:tentative="1">
      <w:start w:val="1"/>
      <w:numFmt w:val="bullet"/>
      <w:lvlText w:val=""/>
      <w:lvlJc w:val="left"/>
      <w:pPr>
        <w:ind w:left="6653" w:hanging="360"/>
      </w:pPr>
      <w:rPr>
        <w:rFonts w:ascii="Wingdings" w:hAnsi="Wingdings" w:hint="default"/>
      </w:rPr>
    </w:lvl>
    <w:lvl w:ilvl="6" w:tplc="041F0001" w:tentative="1">
      <w:start w:val="1"/>
      <w:numFmt w:val="bullet"/>
      <w:lvlText w:val=""/>
      <w:lvlJc w:val="left"/>
      <w:pPr>
        <w:ind w:left="7373" w:hanging="360"/>
      </w:pPr>
      <w:rPr>
        <w:rFonts w:ascii="Symbol" w:hAnsi="Symbol" w:hint="default"/>
      </w:rPr>
    </w:lvl>
    <w:lvl w:ilvl="7" w:tplc="041F0003" w:tentative="1">
      <w:start w:val="1"/>
      <w:numFmt w:val="bullet"/>
      <w:lvlText w:val="o"/>
      <w:lvlJc w:val="left"/>
      <w:pPr>
        <w:ind w:left="8093" w:hanging="360"/>
      </w:pPr>
      <w:rPr>
        <w:rFonts w:ascii="Courier New" w:hAnsi="Courier New" w:cs="Courier New" w:hint="default"/>
      </w:rPr>
    </w:lvl>
    <w:lvl w:ilvl="8" w:tplc="041F0005" w:tentative="1">
      <w:start w:val="1"/>
      <w:numFmt w:val="bullet"/>
      <w:lvlText w:val=""/>
      <w:lvlJc w:val="left"/>
      <w:pPr>
        <w:ind w:left="8813" w:hanging="360"/>
      </w:pPr>
      <w:rPr>
        <w:rFonts w:ascii="Wingdings" w:hAnsi="Wingdings" w:hint="default"/>
      </w:rPr>
    </w:lvl>
  </w:abstractNum>
  <w:abstractNum w:abstractNumId="36" w15:restartNumberingAfterBreak="0">
    <w:nsid w:val="78B871B9"/>
    <w:multiLevelType w:val="hybridMultilevel"/>
    <w:tmpl w:val="DD3A7B16"/>
    <w:lvl w:ilvl="0" w:tplc="D8663872">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981142E"/>
    <w:multiLevelType w:val="multilevel"/>
    <w:tmpl w:val="B68CC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F166FF"/>
    <w:multiLevelType w:val="hybridMultilevel"/>
    <w:tmpl w:val="66E85C6E"/>
    <w:lvl w:ilvl="0" w:tplc="5BFAE5B2">
      <w:start w:val="1"/>
      <w:numFmt w:val="decimal"/>
      <w:lvlText w:val="%1-"/>
      <w:lvlJc w:val="left"/>
      <w:pPr>
        <w:ind w:left="720" w:hanging="360"/>
      </w:pPr>
      <w:rPr>
        <w:rFonts w:hint="default"/>
        <w:b/>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D671D94"/>
    <w:multiLevelType w:val="multilevel"/>
    <w:tmpl w:val="09B6FD50"/>
    <w:lvl w:ilvl="0">
      <w:start w:val="1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097BBC"/>
    <w:multiLevelType w:val="hybridMultilevel"/>
    <w:tmpl w:val="3B64DB2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F13470F"/>
    <w:multiLevelType w:val="hybridMultilevel"/>
    <w:tmpl w:val="1522FCC8"/>
    <w:lvl w:ilvl="0" w:tplc="0B96DF46">
      <w:start w:val="1"/>
      <w:numFmt w:val="lowerLetter"/>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4"/>
  </w:num>
  <w:num w:numId="2">
    <w:abstractNumId w:val="40"/>
  </w:num>
  <w:num w:numId="3">
    <w:abstractNumId w:val="26"/>
  </w:num>
  <w:num w:numId="4">
    <w:abstractNumId w:val="7"/>
  </w:num>
  <w:num w:numId="5">
    <w:abstractNumId w:val="11"/>
  </w:num>
  <w:num w:numId="6">
    <w:abstractNumId w:val="13"/>
  </w:num>
  <w:num w:numId="7">
    <w:abstractNumId w:val="9"/>
  </w:num>
  <w:num w:numId="8">
    <w:abstractNumId w:val="38"/>
  </w:num>
  <w:num w:numId="9">
    <w:abstractNumId w:val="37"/>
  </w:num>
  <w:num w:numId="10">
    <w:abstractNumId w:val="33"/>
  </w:num>
  <w:num w:numId="11">
    <w:abstractNumId w:val="28"/>
  </w:num>
  <w:num w:numId="12">
    <w:abstractNumId w:val="19"/>
  </w:num>
  <w:num w:numId="13">
    <w:abstractNumId w:val="14"/>
  </w:num>
  <w:num w:numId="14">
    <w:abstractNumId w:val="23"/>
  </w:num>
  <w:num w:numId="15">
    <w:abstractNumId w:val="41"/>
  </w:num>
  <w:num w:numId="16">
    <w:abstractNumId w:val="21"/>
  </w:num>
  <w:num w:numId="17">
    <w:abstractNumId w:val="39"/>
  </w:num>
  <w:num w:numId="18">
    <w:abstractNumId w:val="30"/>
  </w:num>
  <w:num w:numId="19">
    <w:abstractNumId w:val="16"/>
  </w:num>
  <w:num w:numId="20">
    <w:abstractNumId w:val="32"/>
  </w:num>
  <w:num w:numId="21">
    <w:abstractNumId w:val="29"/>
  </w:num>
  <w:num w:numId="22">
    <w:abstractNumId w:val="36"/>
  </w:num>
  <w:num w:numId="23">
    <w:abstractNumId w:val="1"/>
  </w:num>
  <w:num w:numId="24">
    <w:abstractNumId w:val="12"/>
  </w:num>
  <w:num w:numId="25">
    <w:abstractNumId w:val="27"/>
  </w:num>
  <w:num w:numId="26">
    <w:abstractNumId w:val="10"/>
  </w:num>
  <w:num w:numId="27">
    <w:abstractNumId w:val="31"/>
  </w:num>
  <w:num w:numId="28">
    <w:abstractNumId w:val="20"/>
  </w:num>
  <w:num w:numId="29">
    <w:abstractNumId w:val="18"/>
  </w:num>
  <w:num w:numId="30">
    <w:abstractNumId w:val="15"/>
  </w:num>
  <w:num w:numId="31">
    <w:abstractNumId w:val="5"/>
  </w:num>
  <w:num w:numId="32">
    <w:abstractNumId w:val="2"/>
  </w:num>
  <w:num w:numId="33">
    <w:abstractNumId w:val="3"/>
  </w:num>
  <w:num w:numId="34">
    <w:abstractNumId w:val="8"/>
  </w:num>
  <w:num w:numId="35">
    <w:abstractNumId w:val="35"/>
  </w:num>
  <w:num w:numId="36">
    <w:abstractNumId w:val="0"/>
  </w:num>
  <w:num w:numId="37">
    <w:abstractNumId w:val="6"/>
  </w:num>
  <w:num w:numId="38">
    <w:abstractNumId w:val="17"/>
  </w:num>
  <w:num w:numId="39">
    <w:abstractNumId w:val="25"/>
  </w:num>
  <w:num w:numId="40">
    <w:abstractNumId w:val="22"/>
  </w:num>
  <w:num w:numId="41">
    <w:abstractNumId w:val="24"/>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9A3"/>
    <w:rsid w:val="00000CFE"/>
    <w:rsid w:val="000050E5"/>
    <w:rsid w:val="000222A0"/>
    <w:rsid w:val="00026E86"/>
    <w:rsid w:val="00030F4D"/>
    <w:rsid w:val="000360F9"/>
    <w:rsid w:val="00043EAE"/>
    <w:rsid w:val="00050FC4"/>
    <w:rsid w:val="00061236"/>
    <w:rsid w:val="00066BA7"/>
    <w:rsid w:val="0006730D"/>
    <w:rsid w:val="00067411"/>
    <w:rsid w:val="00070493"/>
    <w:rsid w:val="00070719"/>
    <w:rsid w:val="00072F59"/>
    <w:rsid w:val="00074082"/>
    <w:rsid w:val="00074501"/>
    <w:rsid w:val="00076720"/>
    <w:rsid w:val="00077B72"/>
    <w:rsid w:val="00092A2A"/>
    <w:rsid w:val="000A3DBB"/>
    <w:rsid w:val="000A48E8"/>
    <w:rsid w:val="000B752D"/>
    <w:rsid w:val="000C4197"/>
    <w:rsid w:val="000C7891"/>
    <w:rsid w:val="000D6452"/>
    <w:rsid w:val="000D70D0"/>
    <w:rsid w:val="000E34BE"/>
    <w:rsid w:val="000E601A"/>
    <w:rsid w:val="000E69D3"/>
    <w:rsid w:val="000F0334"/>
    <w:rsid w:val="0010115F"/>
    <w:rsid w:val="001065F2"/>
    <w:rsid w:val="0011069D"/>
    <w:rsid w:val="00110F6E"/>
    <w:rsid w:val="00112129"/>
    <w:rsid w:val="001142D8"/>
    <w:rsid w:val="00116F76"/>
    <w:rsid w:val="00120B43"/>
    <w:rsid w:val="00130F86"/>
    <w:rsid w:val="00136E25"/>
    <w:rsid w:val="0014006B"/>
    <w:rsid w:val="0014625B"/>
    <w:rsid w:val="00151B01"/>
    <w:rsid w:val="001536D4"/>
    <w:rsid w:val="00157E56"/>
    <w:rsid w:val="001608AC"/>
    <w:rsid w:val="00163D8B"/>
    <w:rsid w:val="00167080"/>
    <w:rsid w:val="00170837"/>
    <w:rsid w:val="00176107"/>
    <w:rsid w:val="001836D0"/>
    <w:rsid w:val="00185E98"/>
    <w:rsid w:val="00194355"/>
    <w:rsid w:val="001B6605"/>
    <w:rsid w:val="001D31F6"/>
    <w:rsid w:val="001D6FCF"/>
    <w:rsid w:val="001E0195"/>
    <w:rsid w:val="001E1D5D"/>
    <w:rsid w:val="001E5436"/>
    <w:rsid w:val="001F32A6"/>
    <w:rsid w:val="00201313"/>
    <w:rsid w:val="00203A5B"/>
    <w:rsid w:val="002059BC"/>
    <w:rsid w:val="0020710A"/>
    <w:rsid w:val="00212D10"/>
    <w:rsid w:val="00217865"/>
    <w:rsid w:val="002218BB"/>
    <w:rsid w:val="00230979"/>
    <w:rsid w:val="00233E56"/>
    <w:rsid w:val="00233EBD"/>
    <w:rsid w:val="002356AD"/>
    <w:rsid w:val="00236E6A"/>
    <w:rsid w:val="00241437"/>
    <w:rsid w:val="00244137"/>
    <w:rsid w:val="00253FBF"/>
    <w:rsid w:val="0025467E"/>
    <w:rsid w:val="0026449D"/>
    <w:rsid w:val="00264788"/>
    <w:rsid w:val="002700CC"/>
    <w:rsid w:val="0027515A"/>
    <w:rsid w:val="00275293"/>
    <w:rsid w:val="00275384"/>
    <w:rsid w:val="002806FA"/>
    <w:rsid w:val="00282BE0"/>
    <w:rsid w:val="00283121"/>
    <w:rsid w:val="0028315E"/>
    <w:rsid w:val="00292F3F"/>
    <w:rsid w:val="002A1E28"/>
    <w:rsid w:val="002B13DB"/>
    <w:rsid w:val="002C1279"/>
    <w:rsid w:val="002C2361"/>
    <w:rsid w:val="002C6CD8"/>
    <w:rsid w:val="002D5721"/>
    <w:rsid w:val="002D6511"/>
    <w:rsid w:val="002E17C4"/>
    <w:rsid w:val="002E1A5C"/>
    <w:rsid w:val="002E28AF"/>
    <w:rsid w:val="002E32EA"/>
    <w:rsid w:val="002E330D"/>
    <w:rsid w:val="002E5FFB"/>
    <w:rsid w:val="002E7D09"/>
    <w:rsid w:val="002F2AC9"/>
    <w:rsid w:val="003035D3"/>
    <w:rsid w:val="00306B49"/>
    <w:rsid w:val="00314003"/>
    <w:rsid w:val="003214D6"/>
    <w:rsid w:val="00331F6D"/>
    <w:rsid w:val="00333663"/>
    <w:rsid w:val="003426E9"/>
    <w:rsid w:val="00345385"/>
    <w:rsid w:val="00345AFD"/>
    <w:rsid w:val="00355B87"/>
    <w:rsid w:val="003629F9"/>
    <w:rsid w:val="00364471"/>
    <w:rsid w:val="003666E5"/>
    <w:rsid w:val="0037589C"/>
    <w:rsid w:val="00376464"/>
    <w:rsid w:val="0038608D"/>
    <w:rsid w:val="003A0019"/>
    <w:rsid w:val="003A04CC"/>
    <w:rsid w:val="003A1B42"/>
    <w:rsid w:val="003B13BF"/>
    <w:rsid w:val="003B6474"/>
    <w:rsid w:val="003C24D6"/>
    <w:rsid w:val="003C4FB6"/>
    <w:rsid w:val="003D638F"/>
    <w:rsid w:val="003D64C4"/>
    <w:rsid w:val="003E0E18"/>
    <w:rsid w:val="003E203A"/>
    <w:rsid w:val="003E69D6"/>
    <w:rsid w:val="003F1D63"/>
    <w:rsid w:val="003F1DA2"/>
    <w:rsid w:val="003F5684"/>
    <w:rsid w:val="00402267"/>
    <w:rsid w:val="004045E3"/>
    <w:rsid w:val="00404FB4"/>
    <w:rsid w:val="0040625D"/>
    <w:rsid w:val="0040786A"/>
    <w:rsid w:val="00411541"/>
    <w:rsid w:val="0041342B"/>
    <w:rsid w:val="004170D4"/>
    <w:rsid w:val="004238DE"/>
    <w:rsid w:val="00430529"/>
    <w:rsid w:val="00431690"/>
    <w:rsid w:val="0043787F"/>
    <w:rsid w:val="00441EFD"/>
    <w:rsid w:val="00446A24"/>
    <w:rsid w:val="004577DF"/>
    <w:rsid w:val="00457EE1"/>
    <w:rsid w:val="004620B9"/>
    <w:rsid w:val="00476570"/>
    <w:rsid w:val="00481795"/>
    <w:rsid w:val="00483821"/>
    <w:rsid w:val="00483EE2"/>
    <w:rsid w:val="00494BF2"/>
    <w:rsid w:val="004A26F4"/>
    <w:rsid w:val="004A59E1"/>
    <w:rsid w:val="004B2B2B"/>
    <w:rsid w:val="004B3535"/>
    <w:rsid w:val="004B5CA9"/>
    <w:rsid w:val="004C47AE"/>
    <w:rsid w:val="004D02E3"/>
    <w:rsid w:val="004D1D50"/>
    <w:rsid w:val="004D6D4F"/>
    <w:rsid w:val="004E2FB8"/>
    <w:rsid w:val="004E5D8A"/>
    <w:rsid w:val="004F3D55"/>
    <w:rsid w:val="00506C35"/>
    <w:rsid w:val="00514BB8"/>
    <w:rsid w:val="00521D9F"/>
    <w:rsid w:val="0052261A"/>
    <w:rsid w:val="00524B1E"/>
    <w:rsid w:val="0052633F"/>
    <w:rsid w:val="005270AE"/>
    <w:rsid w:val="00531E70"/>
    <w:rsid w:val="00533CC7"/>
    <w:rsid w:val="00535170"/>
    <w:rsid w:val="00546122"/>
    <w:rsid w:val="00552E9D"/>
    <w:rsid w:val="0055544E"/>
    <w:rsid w:val="0055697C"/>
    <w:rsid w:val="00562700"/>
    <w:rsid w:val="00566D1F"/>
    <w:rsid w:val="005703A1"/>
    <w:rsid w:val="005707C1"/>
    <w:rsid w:val="00574922"/>
    <w:rsid w:val="00577717"/>
    <w:rsid w:val="005878F4"/>
    <w:rsid w:val="00587B2E"/>
    <w:rsid w:val="00596AA3"/>
    <w:rsid w:val="005A06A6"/>
    <w:rsid w:val="005A1241"/>
    <w:rsid w:val="005A1278"/>
    <w:rsid w:val="005A21E0"/>
    <w:rsid w:val="005A47D6"/>
    <w:rsid w:val="005C1307"/>
    <w:rsid w:val="005C3CAC"/>
    <w:rsid w:val="005C699C"/>
    <w:rsid w:val="005C7A22"/>
    <w:rsid w:val="005D0CA9"/>
    <w:rsid w:val="005D2A4F"/>
    <w:rsid w:val="005D3298"/>
    <w:rsid w:val="005D433A"/>
    <w:rsid w:val="005D4917"/>
    <w:rsid w:val="005E2BD9"/>
    <w:rsid w:val="005E5E47"/>
    <w:rsid w:val="005F1778"/>
    <w:rsid w:val="00605C38"/>
    <w:rsid w:val="00612077"/>
    <w:rsid w:val="00614BCE"/>
    <w:rsid w:val="00617EC7"/>
    <w:rsid w:val="00625FED"/>
    <w:rsid w:val="00635132"/>
    <w:rsid w:val="0064183F"/>
    <w:rsid w:val="00643B99"/>
    <w:rsid w:val="006444E5"/>
    <w:rsid w:val="006477B5"/>
    <w:rsid w:val="006519C5"/>
    <w:rsid w:val="00657246"/>
    <w:rsid w:val="00660B11"/>
    <w:rsid w:val="00666DD2"/>
    <w:rsid w:val="00690D81"/>
    <w:rsid w:val="00691C07"/>
    <w:rsid w:val="00693DBD"/>
    <w:rsid w:val="006A0338"/>
    <w:rsid w:val="006A0F60"/>
    <w:rsid w:val="006B073F"/>
    <w:rsid w:val="006B2EE9"/>
    <w:rsid w:val="006B6A21"/>
    <w:rsid w:val="006C09CE"/>
    <w:rsid w:val="006C56AC"/>
    <w:rsid w:val="006C5A86"/>
    <w:rsid w:val="006D5DFE"/>
    <w:rsid w:val="006E047D"/>
    <w:rsid w:val="0070043A"/>
    <w:rsid w:val="007059E1"/>
    <w:rsid w:val="007108BE"/>
    <w:rsid w:val="007126E2"/>
    <w:rsid w:val="00712B23"/>
    <w:rsid w:val="00721779"/>
    <w:rsid w:val="00721C60"/>
    <w:rsid w:val="00730F65"/>
    <w:rsid w:val="00736F7E"/>
    <w:rsid w:val="00741F25"/>
    <w:rsid w:val="00747A0E"/>
    <w:rsid w:val="007534C8"/>
    <w:rsid w:val="0075477F"/>
    <w:rsid w:val="007616CC"/>
    <w:rsid w:val="00762F03"/>
    <w:rsid w:val="00764449"/>
    <w:rsid w:val="007670DF"/>
    <w:rsid w:val="00783DBF"/>
    <w:rsid w:val="00792475"/>
    <w:rsid w:val="00795721"/>
    <w:rsid w:val="0079652A"/>
    <w:rsid w:val="00796778"/>
    <w:rsid w:val="007A0D99"/>
    <w:rsid w:val="007B217C"/>
    <w:rsid w:val="007B21FC"/>
    <w:rsid w:val="007B5ED2"/>
    <w:rsid w:val="007C3197"/>
    <w:rsid w:val="007C6F66"/>
    <w:rsid w:val="007D1769"/>
    <w:rsid w:val="007D53C5"/>
    <w:rsid w:val="007E2570"/>
    <w:rsid w:val="007F6517"/>
    <w:rsid w:val="0080380B"/>
    <w:rsid w:val="00807220"/>
    <w:rsid w:val="008167AE"/>
    <w:rsid w:val="0082268F"/>
    <w:rsid w:val="0083351F"/>
    <w:rsid w:val="008353F5"/>
    <w:rsid w:val="00841CD2"/>
    <w:rsid w:val="008513CA"/>
    <w:rsid w:val="0085157E"/>
    <w:rsid w:val="00852104"/>
    <w:rsid w:val="008839A3"/>
    <w:rsid w:val="008839F4"/>
    <w:rsid w:val="00887F4A"/>
    <w:rsid w:val="00894584"/>
    <w:rsid w:val="0089685A"/>
    <w:rsid w:val="008B03B1"/>
    <w:rsid w:val="008B5FE2"/>
    <w:rsid w:val="008D28CD"/>
    <w:rsid w:val="008D507C"/>
    <w:rsid w:val="008D74C5"/>
    <w:rsid w:val="00900879"/>
    <w:rsid w:val="0090243F"/>
    <w:rsid w:val="00902C49"/>
    <w:rsid w:val="0090353F"/>
    <w:rsid w:val="00903660"/>
    <w:rsid w:val="009070E7"/>
    <w:rsid w:val="0091381E"/>
    <w:rsid w:val="00913B67"/>
    <w:rsid w:val="00924031"/>
    <w:rsid w:val="00926AF2"/>
    <w:rsid w:val="00930AA8"/>
    <w:rsid w:val="00930CBA"/>
    <w:rsid w:val="0093441D"/>
    <w:rsid w:val="00936807"/>
    <w:rsid w:val="00937386"/>
    <w:rsid w:val="00952FDD"/>
    <w:rsid w:val="00957C53"/>
    <w:rsid w:val="00972617"/>
    <w:rsid w:val="00972CD7"/>
    <w:rsid w:val="0097526D"/>
    <w:rsid w:val="00977F09"/>
    <w:rsid w:val="009809A9"/>
    <w:rsid w:val="00985D4D"/>
    <w:rsid w:val="009A3A2C"/>
    <w:rsid w:val="009B4076"/>
    <w:rsid w:val="009B62C0"/>
    <w:rsid w:val="009C1A3E"/>
    <w:rsid w:val="009C5812"/>
    <w:rsid w:val="009D095E"/>
    <w:rsid w:val="009D2971"/>
    <w:rsid w:val="009D7BF9"/>
    <w:rsid w:val="009D7D7F"/>
    <w:rsid w:val="009E0E26"/>
    <w:rsid w:val="009F1A72"/>
    <w:rsid w:val="009F74E9"/>
    <w:rsid w:val="00A11C74"/>
    <w:rsid w:val="00A163C4"/>
    <w:rsid w:val="00A22FF9"/>
    <w:rsid w:val="00A246E7"/>
    <w:rsid w:val="00A25D51"/>
    <w:rsid w:val="00A33840"/>
    <w:rsid w:val="00A34B07"/>
    <w:rsid w:val="00A37F58"/>
    <w:rsid w:val="00A517CB"/>
    <w:rsid w:val="00A67833"/>
    <w:rsid w:val="00A803EA"/>
    <w:rsid w:val="00A85944"/>
    <w:rsid w:val="00AA491A"/>
    <w:rsid w:val="00AB0B74"/>
    <w:rsid w:val="00AD2F0D"/>
    <w:rsid w:val="00AD5311"/>
    <w:rsid w:val="00AD5A75"/>
    <w:rsid w:val="00AD60E7"/>
    <w:rsid w:val="00AD6C23"/>
    <w:rsid w:val="00AF001B"/>
    <w:rsid w:val="00AF1CE0"/>
    <w:rsid w:val="00AF1CFA"/>
    <w:rsid w:val="00AF5FFC"/>
    <w:rsid w:val="00B00AAE"/>
    <w:rsid w:val="00B120CC"/>
    <w:rsid w:val="00B20FA8"/>
    <w:rsid w:val="00B23C33"/>
    <w:rsid w:val="00B24BC6"/>
    <w:rsid w:val="00B26035"/>
    <w:rsid w:val="00B31B1B"/>
    <w:rsid w:val="00B36166"/>
    <w:rsid w:val="00B365DD"/>
    <w:rsid w:val="00B44426"/>
    <w:rsid w:val="00B47BB0"/>
    <w:rsid w:val="00B5453A"/>
    <w:rsid w:val="00B54764"/>
    <w:rsid w:val="00B5589F"/>
    <w:rsid w:val="00B668B5"/>
    <w:rsid w:val="00B67550"/>
    <w:rsid w:val="00B8759D"/>
    <w:rsid w:val="00BA39CF"/>
    <w:rsid w:val="00BB0707"/>
    <w:rsid w:val="00BC35A4"/>
    <w:rsid w:val="00BC43C0"/>
    <w:rsid w:val="00BD25DE"/>
    <w:rsid w:val="00BD5FED"/>
    <w:rsid w:val="00BF1553"/>
    <w:rsid w:val="00BF4220"/>
    <w:rsid w:val="00BF5741"/>
    <w:rsid w:val="00C001A4"/>
    <w:rsid w:val="00C02D90"/>
    <w:rsid w:val="00C03B33"/>
    <w:rsid w:val="00C06363"/>
    <w:rsid w:val="00C1202B"/>
    <w:rsid w:val="00C14773"/>
    <w:rsid w:val="00C2325C"/>
    <w:rsid w:val="00C24C92"/>
    <w:rsid w:val="00C260F5"/>
    <w:rsid w:val="00C3425B"/>
    <w:rsid w:val="00C3600B"/>
    <w:rsid w:val="00C44745"/>
    <w:rsid w:val="00C471EB"/>
    <w:rsid w:val="00C574FC"/>
    <w:rsid w:val="00C60952"/>
    <w:rsid w:val="00C61DA2"/>
    <w:rsid w:val="00C632F0"/>
    <w:rsid w:val="00C730C7"/>
    <w:rsid w:val="00C826BB"/>
    <w:rsid w:val="00C87C5E"/>
    <w:rsid w:val="00C92867"/>
    <w:rsid w:val="00C9296D"/>
    <w:rsid w:val="00C9618F"/>
    <w:rsid w:val="00C9753F"/>
    <w:rsid w:val="00CA5460"/>
    <w:rsid w:val="00CA7EDA"/>
    <w:rsid w:val="00CB143B"/>
    <w:rsid w:val="00CC0807"/>
    <w:rsid w:val="00CC6A10"/>
    <w:rsid w:val="00CC7ADB"/>
    <w:rsid w:val="00CD2E7E"/>
    <w:rsid w:val="00CE4F4E"/>
    <w:rsid w:val="00CF12F9"/>
    <w:rsid w:val="00CF15A6"/>
    <w:rsid w:val="00D10275"/>
    <w:rsid w:val="00D21578"/>
    <w:rsid w:val="00D32182"/>
    <w:rsid w:val="00D44544"/>
    <w:rsid w:val="00D44B11"/>
    <w:rsid w:val="00D44CC3"/>
    <w:rsid w:val="00D502DE"/>
    <w:rsid w:val="00D713B0"/>
    <w:rsid w:val="00D73F89"/>
    <w:rsid w:val="00D76396"/>
    <w:rsid w:val="00D82523"/>
    <w:rsid w:val="00D934AD"/>
    <w:rsid w:val="00D947B8"/>
    <w:rsid w:val="00DA3E91"/>
    <w:rsid w:val="00DA49A7"/>
    <w:rsid w:val="00DB1BFC"/>
    <w:rsid w:val="00DB26A3"/>
    <w:rsid w:val="00DC2653"/>
    <w:rsid w:val="00DC45C1"/>
    <w:rsid w:val="00DC4C17"/>
    <w:rsid w:val="00DD3758"/>
    <w:rsid w:val="00DE2476"/>
    <w:rsid w:val="00DE2DA3"/>
    <w:rsid w:val="00DE3102"/>
    <w:rsid w:val="00DE62D7"/>
    <w:rsid w:val="00DE6353"/>
    <w:rsid w:val="00DE6B05"/>
    <w:rsid w:val="00E01AD5"/>
    <w:rsid w:val="00E13B44"/>
    <w:rsid w:val="00E14A96"/>
    <w:rsid w:val="00E20416"/>
    <w:rsid w:val="00E41924"/>
    <w:rsid w:val="00E428D8"/>
    <w:rsid w:val="00E43D02"/>
    <w:rsid w:val="00E56685"/>
    <w:rsid w:val="00E56F56"/>
    <w:rsid w:val="00E603C3"/>
    <w:rsid w:val="00E61A7A"/>
    <w:rsid w:val="00E6533A"/>
    <w:rsid w:val="00E65FD1"/>
    <w:rsid w:val="00E701F2"/>
    <w:rsid w:val="00E74B59"/>
    <w:rsid w:val="00E7509A"/>
    <w:rsid w:val="00E76F00"/>
    <w:rsid w:val="00E91606"/>
    <w:rsid w:val="00E9169A"/>
    <w:rsid w:val="00E92AA0"/>
    <w:rsid w:val="00EA031D"/>
    <w:rsid w:val="00EA599D"/>
    <w:rsid w:val="00EA638A"/>
    <w:rsid w:val="00EC0737"/>
    <w:rsid w:val="00EC0895"/>
    <w:rsid w:val="00EC0925"/>
    <w:rsid w:val="00EC251B"/>
    <w:rsid w:val="00ED0CA3"/>
    <w:rsid w:val="00ED1F54"/>
    <w:rsid w:val="00ED5FAB"/>
    <w:rsid w:val="00EE73B2"/>
    <w:rsid w:val="00EF420E"/>
    <w:rsid w:val="00EF7254"/>
    <w:rsid w:val="00F016BE"/>
    <w:rsid w:val="00F033B3"/>
    <w:rsid w:val="00F1151B"/>
    <w:rsid w:val="00F12AE0"/>
    <w:rsid w:val="00F23086"/>
    <w:rsid w:val="00F2671A"/>
    <w:rsid w:val="00F27D41"/>
    <w:rsid w:val="00F32797"/>
    <w:rsid w:val="00F37AA8"/>
    <w:rsid w:val="00F40107"/>
    <w:rsid w:val="00F432ED"/>
    <w:rsid w:val="00F52C3F"/>
    <w:rsid w:val="00F5370A"/>
    <w:rsid w:val="00F7065D"/>
    <w:rsid w:val="00F80C2B"/>
    <w:rsid w:val="00F8219A"/>
    <w:rsid w:val="00F86BC5"/>
    <w:rsid w:val="00F9284E"/>
    <w:rsid w:val="00F94D02"/>
    <w:rsid w:val="00F964D5"/>
    <w:rsid w:val="00FB1646"/>
    <w:rsid w:val="00FB4FFE"/>
    <w:rsid w:val="00FC0B31"/>
    <w:rsid w:val="00FC4332"/>
    <w:rsid w:val="00FC46FD"/>
    <w:rsid w:val="00FC5A3A"/>
    <w:rsid w:val="00FD2664"/>
    <w:rsid w:val="00FD3648"/>
    <w:rsid w:val="00FE6A57"/>
    <w:rsid w:val="00FF25AC"/>
    <w:rsid w:val="00FF3265"/>
    <w:rsid w:val="00FF4C4C"/>
    <w:rsid w:val="00FF72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66BE4"/>
  <w15:docId w15:val="{67D6149E-2FCB-41B6-9AA5-1F1662DD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F56"/>
  </w:style>
  <w:style w:type="paragraph" w:styleId="Balk3">
    <w:name w:val="heading 3"/>
    <w:basedOn w:val="Normal"/>
    <w:link w:val="Balk3Char"/>
    <w:uiPriority w:val="9"/>
    <w:qFormat/>
    <w:rsid w:val="00E750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839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1">
    <w:name w:val="style11"/>
    <w:basedOn w:val="Normal"/>
    <w:uiPriority w:val="99"/>
    <w:rsid w:val="00F40107"/>
    <w:pPr>
      <w:spacing w:before="100" w:beforeAutospacing="1" w:after="100" w:afterAutospacing="1" w:line="240" w:lineRule="auto"/>
    </w:pPr>
    <w:rPr>
      <w:rFonts w:ascii="Calibri" w:eastAsia="Times New Roman" w:hAnsi="Calibri" w:cs="Calibri"/>
      <w:sz w:val="24"/>
      <w:szCs w:val="24"/>
    </w:rPr>
  </w:style>
  <w:style w:type="paragraph" w:styleId="ListeParagraf">
    <w:name w:val="List Paragraph"/>
    <w:basedOn w:val="Normal"/>
    <w:uiPriority w:val="34"/>
    <w:qFormat/>
    <w:rsid w:val="00076720"/>
    <w:pPr>
      <w:ind w:left="720"/>
      <w:contextualSpacing/>
    </w:pPr>
  </w:style>
  <w:style w:type="paragraph" w:styleId="BelgeBalantlar">
    <w:name w:val="Document Map"/>
    <w:basedOn w:val="Normal"/>
    <w:link w:val="BelgeBalantlarChar"/>
    <w:uiPriority w:val="99"/>
    <w:semiHidden/>
    <w:unhideWhenUsed/>
    <w:rsid w:val="0027515A"/>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27515A"/>
    <w:rPr>
      <w:rFonts w:ascii="Tahoma" w:hAnsi="Tahoma" w:cs="Tahoma"/>
      <w:sz w:val="16"/>
      <w:szCs w:val="16"/>
    </w:rPr>
  </w:style>
  <w:style w:type="table" w:styleId="TabloKlavuzu">
    <w:name w:val="Table Grid"/>
    <w:basedOn w:val="NormalTablo"/>
    <w:uiPriority w:val="59"/>
    <w:rsid w:val="0027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rsid w:val="00E7509A"/>
    <w:rPr>
      <w:rFonts w:ascii="Times New Roman" w:eastAsia="Times New Roman" w:hAnsi="Times New Roman" w:cs="Times New Roman"/>
      <w:b/>
      <w:bCs/>
      <w:sz w:val="27"/>
      <w:szCs w:val="27"/>
      <w:lang w:eastAsia="tr-TR"/>
    </w:rPr>
  </w:style>
  <w:style w:type="character" w:styleId="Kpr">
    <w:name w:val="Hyperlink"/>
    <w:basedOn w:val="VarsaylanParagrafYazTipi"/>
    <w:uiPriority w:val="99"/>
    <w:unhideWhenUsed/>
    <w:rsid w:val="00E7509A"/>
    <w:rPr>
      <w:color w:val="0000FF"/>
      <w:u w:val="single"/>
    </w:rPr>
  </w:style>
  <w:style w:type="character" w:styleId="Vurgu">
    <w:name w:val="Emphasis"/>
    <w:basedOn w:val="VarsaylanParagrafYazTipi"/>
    <w:uiPriority w:val="20"/>
    <w:qFormat/>
    <w:rsid w:val="00E7509A"/>
    <w:rPr>
      <w:i/>
      <w:iCs/>
    </w:rPr>
  </w:style>
  <w:style w:type="character" w:customStyle="1" w:styleId="apple-converted-space">
    <w:name w:val="apple-converted-space"/>
    <w:basedOn w:val="VarsaylanParagrafYazTipi"/>
    <w:rsid w:val="00E7509A"/>
  </w:style>
  <w:style w:type="paragraph" w:customStyle="1" w:styleId="Default">
    <w:name w:val="Default"/>
    <w:rsid w:val="001142D8"/>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47657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76570"/>
    <w:rPr>
      <w:rFonts w:ascii="Segoe UI" w:hAnsi="Segoe UI" w:cs="Segoe UI"/>
      <w:sz w:val="18"/>
      <w:szCs w:val="18"/>
    </w:rPr>
  </w:style>
  <w:style w:type="paragraph" w:styleId="AralkYok">
    <w:name w:val="No Spacing"/>
    <w:uiPriority w:val="1"/>
    <w:qFormat/>
    <w:rsid w:val="0080380B"/>
    <w:pPr>
      <w:spacing w:after="0" w:line="240" w:lineRule="auto"/>
    </w:pPr>
  </w:style>
  <w:style w:type="character" w:styleId="Gl">
    <w:name w:val="Strong"/>
    <w:basedOn w:val="VarsaylanParagrafYazTipi"/>
    <w:uiPriority w:val="22"/>
    <w:qFormat/>
    <w:rsid w:val="009C5812"/>
    <w:rPr>
      <w:b/>
      <w:bCs/>
    </w:rPr>
  </w:style>
  <w:style w:type="character" w:styleId="AklamaBavurusu">
    <w:name w:val="annotation reference"/>
    <w:basedOn w:val="VarsaylanParagrafYazTipi"/>
    <w:uiPriority w:val="99"/>
    <w:semiHidden/>
    <w:unhideWhenUsed/>
    <w:rsid w:val="00E76F00"/>
    <w:rPr>
      <w:sz w:val="16"/>
      <w:szCs w:val="16"/>
    </w:rPr>
  </w:style>
  <w:style w:type="paragraph" w:styleId="AklamaMetni">
    <w:name w:val="annotation text"/>
    <w:basedOn w:val="Normal"/>
    <w:link w:val="AklamaMetniChar"/>
    <w:uiPriority w:val="99"/>
    <w:semiHidden/>
    <w:unhideWhenUsed/>
    <w:rsid w:val="00E76F0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76F00"/>
    <w:rPr>
      <w:sz w:val="20"/>
      <w:szCs w:val="20"/>
    </w:rPr>
  </w:style>
  <w:style w:type="paragraph" w:styleId="AklamaKonusu">
    <w:name w:val="annotation subject"/>
    <w:basedOn w:val="AklamaMetni"/>
    <w:next w:val="AklamaMetni"/>
    <w:link w:val="AklamaKonusuChar"/>
    <w:uiPriority w:val="99"/>
    <w:semiHidden/>
    <w:unhideWhenUsed/>
    <w:rsid w:val="00E76F00"/>
    <w:rPr>
      <w:b/>
      <w:bCs/>
    </w:rPr>
  </w:style>
  <w:style w:type="character" w:customStyle="1" w:styleId="AklamaKonusuChar">
    <w:name w:val="Açıklama Konusu Char"/>
    <w:basedOn w:val="AklamaMetniChar"/>
    <w:link w:val="AklamaKonusu"/>
    <w:uiPriority w:val="99"/>
    <w:semiHidden/>
    <w:rsid w:val="00E76F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042998">
      <w:bodyDiv w:val="1"/>
      <w:marLeft w:val="0"/>
      <w:marRight w:val="0"/>
      <w:marTop w:val="0"/>
      <w:marBottom w:val="0"/>
      <w:divBdr>
        <w:top w:val="none" w:sz="0" w:space="0" w:color="auto"/>
        <w:left w:val="none" w:sz="0" w:space="0" w:color="auto"/>
        <w:bottom w:val="none" w:sz="0" w:space="0" w:color="auto"/>
        <w:right w:val="none" w:sz="0" w:space="0" w:color="auto"/>
      </w:divBdr>
    </w:div>
    <w:div w:id="413745925">
      <w:bodyDiv w:val="1"/>
      <w:marLeft w:val="0"/>
      <w:marRight w:val="0"/>
      <w:marTop w:val="0"/>
      <w:marBottom w:val="0"/>
      <w:divBdr>
        <w:top w:val="none" w:sz="0" w:space="0" w:color="auto"/>
        <w:left w:val="none" w:sz="0" w:space="0" w:color="auto"/>
        <w:bottom w:val="none" w:sz="0" w:space="0" w:color="auto"/>
        <w:right w:val="none" w:sz="0" w:space="0" w:color="auto"/>
      </w:divBdr>
      <w:divsChild>
        <w:div w:id="1266377889">
          <w:marLeft w:val="0"/>
          <w:marRight w:val="0"/>
          <w:marTop w:val="0"/>
          <w:marBottom w:val="0"/>
          <w:divBdr>
            <w:top w:val="none" w:sz="0" w:space="0" w:color="auto"/>
            <w:left w:val="none" w:sz="0" w:space="0" w:color="auto"/>
            <w:bottom w:val="none" w:sz="0" w:space="0" w:color="auto"/>
            <w:right w:val="none" w:sz="0" w:space="0" w:color="auto"/>
          </w:divBdr>
        </w:div>
      </w:divsChild>
    </w:div>
    <w:div w:id="648823303">
      <w:bodyDiv w:val="1"/>
      <w:marLeft w:val="0"/>
      <w:marRight w:val="0"/>
      <w:marTop w:val="0"/>
      <w:marBottom w:val="0"/>
      <w:divBdr>
        <w:top w:val="none" w:sz="0" w:space="0" w:color="auto"/>
        <w:left w:val="none" w:sz="0" w:space="0" w:color="auto"/>
        <w:bottom w:val="none" w:sz="0" w:space="0" w:color="auto"/>
        <w:right w:val="none" w:sz="0" w:space="0" w:color="auto"/>
      </w:divBdr>
    </w:div>
    <w:div w:id="653335586">
      <w:bodyDiv w:val="1"/>
      <w:marLeft w:val="0"/>
      <w:marRight w:val="0"/>
      <w:marTop w:val="0"/>
      <w:marBottom w:val="0"/>
      <w:divBdr>
        <w:top w:val="none" w:sz="0" w:space="0" w:color="auto"/>
        <w:left w:val="none" w:sz="0" w:space="0" w:color="auto"/>
        <w:bottom w:val="none" w:sz="0" w:space="0" w:color="auto"/>
        <w:right w:val="none" w:sz="0" w:space="0" w:color="auto"/>
      </w:divBdr>
    </w:div>
    <w:div w:id="696082654">
      <w:bodyDiv w:val="1"/>
      <w:marLeft w:val="0"/>
      <w:marRight w:val="0"/>
      <w:marTop w:val="0"/>
      <w:marBottom w:val="0"/>
      <w:divBdr>
        <w:top w:val="none" w:sz="0" w:space="0" w:color="auto"/>
        <w:left w:val="none" w:sz="0" w:space="0" w:color="auto"/>
        <w:bottom w:val="none" w:sz="0" w:space="0" w:color="auto"/>
        <w:right w:val="none" w:sz="0" w:space="0" w:color="auto"/>
      </w:divBdr>
    </w:div>
    <w:div w:id="945846411">
      <w:bodyDiv w:val="1"/>
      <w:marLeft w:val="0"/>
      <w:marRight w:val="0"/>
      <w:marTop w:val="0"/>
      <w:marBottom w:val="0"/>
      <w:divBdr>
        <w:top w:val="none" w:sz="0" w:space="0" w:color="auto"/>
        <w:left w:val="none" w:sz="0" w:space="0" w:color="auto"/>
        <w:bottom w:val="none" w:sz="0" w:space="0" w:color="auto"/>
        <w:right w:val="none" w:sz="0" w:space="0" w:color="auto"/>
      </w:divBdr>
    </w:div>
    <w:div w:id="1017002009">
      <w:bodyDiv w:val="1"/>
      <w:marLeft w:val="0"/>
      <w:marRight w:val="0"/>
      <w:marTop w:val="0"/>
      <w:marBottom w:val="0"/>
      <w:divBdr>
        <w:top w:val="none" w:sz="0" w:space="0" w:color="auto"/>
        <w:left w:val="none" w:sz="0" w:space="0" w:color="auto"/>
        <w:bottom w:val="none" w:sz="0" w:space="0" w:color="auto"/>
        <w:right w:val="none" w:sz="0" w:space="0" w:color="auto"/>
      </w:divBdr>
    </w:div>
    <w:div w:id="1124270124">
      <w:bodyDiv w:val="1"/>
      <w:marLeft w:val="0"/>
      <w:marRight w:val="0"/>
      <w:marTop w:val="0"/>
      <w:marBottom w:val="0"/>
      <w:divBdr>
        <w:top w:val="none" w:sz="0" w:space="0" w:color="auto"/>
        <w:left w:val="none" w:sz="0" w:space="0" w:color="auto"/>
        <w:bottom w:val="none" w:sz="0" w:space="0" w:color="auto"/>
        <w:right w:val="none" w:sz="0" w:space="0" w:color="auto"/>
      </w:divBdr>
    </w:div>
    <w:div w:id="1929920372">
      <w:bodyDiv w:val="1"/>
      <w:marLeft w:val="0"/>
      <w:marRight w:val="0"/>
      <w:marTop w:val="0"/>
      <w:marBottom w:val="0"/>
      <w:divBdr>
        <w:top w:val="none" w:sz="0" w:space="0" w:color="auto"/>
        <w:left w:val="none" w:sz="0" w:space="0" w:color="auto"/>
        <w:bottom w:val="none" w:sz="0" w:space="0" w:color="auto"/>
        <w:right w:val="none" w:sz="0" w:space="0" w:color="auto"/>
      </w:divBdr>
      <w:divsChild>
        <w:div w:id="2046707616">
          <w:marLeft w:val="0"/>
          <w:marRight w:val="0"/>
          <w:marTop w:val="0"/>
          <w:marBottom w:val="75"/>
          <w:divBdr>
            <w:top w:val="none" w:sz="0" w:space="0" w:color="auto"/>
            <w:left w:val="none" w:sz="0" w:space="0" w:color="auto"/>
            <w:bottom w:val="none" w:sz="0" w:space="0" w:color="auto"/>
            <w:right w:val="none" w:sz="0" w:space="0" w:color="auto"/>
          </w:divBdr>
          <w:divsChild>
            <w:div w:id="100894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22468">
      <w:bodyDiv w:val="1"/>
      <w:marLeft w:val="0"/>
      <w:marRight w:val="0"/>
      <w:marTop w:val="0"/>
      <w:marBottom w:val="0"/>
      <w:divBdr>
        <w:top w:val="none" w:sz="0" w:space="0" w:color="auto"/>
        <w:left w:val="none" w:sz="0" w:space="0" w:color="auto"/>
        <w:bottom w:val="none" w:sz="0" w:space="0" w:color="auto"/>
        <w:right w:val="none" w:sz="0" w:space="0" w:color="auto"/>
      </w:divBdr>
    </w:div>
    <w:div w:id="2014183748">
      <w:bodyDiv w:val="1"/>
      <w:marLeft w:val="0"/>
      <w:marRight w:val="0"/>
      <w:marTop w:val="0"/>
      <w:marBottom w:val="0"/>
      <w:divBdr>
        <w:top w:val="none" w:sz="0" w:space="0" w:color="auto"/>
        <w:left w:val="none" w:sz="0" w:space="0" w:color="auto"/>
        <w:bottom w:val="none" w:sz="0" w:space="0" w:color="auto"/>
        <w:right w:val="none" w:sz="0" w:space="0" w:color="auto"/>
      </w:divBdr>
    </w:div>
    <w:div w:id="202246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kap.gov.tr" TargetMode="External"/><Relationship Id="rId3" Type="http://schemas.openxmlformats.org/officeDocument/2006/relationships/styles" Target="styles.xml"/><Relationship Id="rId7" Type="http://schemas.openxmlformats.org/officeDocument/2006/relationships/hyperlink" Target="http://www.dokap.gov.tr" TargetMode="Externa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sealimkariyerkapisi.cbiko.gov.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okap.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E64BC0-4C09-4515-BE82-DDBFDAEA3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1827</Words>
  <Characters>10416</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yusuf.celebi</dc:creator>
  <cp:lastModifiedBy>Gokce Katircioglu</cp:lastModifiedBy>
  <cp:revision>21</cp:revision>
  <cp:lastPrinted>2023-01-06T07:24:00Z</cp:lastPrinted>
  <dcterms:created xsi:type="dcterms:W3CDTF">2023-01-17T07:35:00Z</dcterms:created>
  <dcterms:modified xsi:type="dcterms:W3CDTF">2023-01-18T08:35:00Z</dcterms:modified>
</cp:coreProperties>
</file>